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B9F" w:rsidRPr="00ED2DE3" w:rsidRDefault="001D1B9F" w:rsidP="0047530B">
      <w:pPr>
        <w:rPr>
          <w:rFonts w:ascii="Book Antiqua" w:hAnsi="Book Antiqua"/>
          <w:b/>
          <w:color w:val="548DD4" w:themeColor="text2" w:themeTint="99"/>
          <w:sz w:val="22"/>
          <w:szCs w:val="22"/>
        </w:rPr>
      </w:pPr>
    </w:p>
    <w:p w:rsidR="001D1B9F" w:rsidRPr="00EE4777" w:rsidRDefault="001D1B9F" w:rsidP="001D1B9F">
      <w:pPr>
        <w:tabs>
          <w:tab w:val="left" w:pos="851"/>
          <w:tab w:val="left" w:pos="1560"/>
          <w:tab w:val="left" w:pos="5103"/>
        </w:tabs>
        <w:spacing w:after="120"/>
        <w:ind w:left="284" w:firstLine="142"/>
        <w:jc w:val="center"/>
        <w:rPr>
          <w:rFonts w:ascii="Book Antiqua" w:hAnsi="Book Antiqua"/>
          <w:b/>
          <w:color w:val="548DD4" w:themeColor="text2" w:themeTint="99"/>
          <w:sz w:val="28"/>
          <w:szCs w:val="28"/>
        </w:rPr>
      </w:pPr>
      <w:r w:rsidRPr="00EE4777">
        <w:rPr>
          <w:rFonts w:ascii="Book Antiqua" w:hAnsi="Book Antiqua"/>
          <w:b/>
          <w:color w:val="548DD4" w:themeColor="text2" w:themeTint="99"/>
          <w:sz w:val="28"/>
          <w:szCs w:val="28"/>
        </w:rPr>
        <w:t>COMMUNE DE SAINT MICHEL THUBEUF</w:t>
      </w:r>
    </w:p>
    <w:p w:rsidR="00834AB5" w:rsidRDefault="00CC4A8E" w:rsidP="00EE0969">
      <w:pPr>
        <w:spacing w:after="120"/>
        <w:jc w:val="center"/>
        <w:rPr>
          <w:rFonts w:ascii="Book Antiqua" w:hAnsi="Book Antiqua"/>
          <w:b/>
          <w:color w:val="548DD4" w:themeColor="text2" w:themeTint="99"/>
          <w:sz w:val="28"/>
          <w:szCs w:val="28"/>
        </w:rPr>
      </w:pPr>
      <w:r w:rsidRPr="00EE4777">
        <w:rPr>
          <w:rFonts w:ascii="Book Antiqua" w:hAnsi="Book Antiqua"/>
          <w:b/>
          <w:color w:val="548DD4" w:themeColor="text2" w:themeTint="99"/>
          <w:sz w:val="28"/>
          <w:szCs w:val="28"/>
        </w:rPr>
        <w:t xml:space="preserve">Séance </w:t>
      </w:r>
      <w:r w:rsidR="00C84204">
        <w:rPr>
          <w:rFonts w:ascii="Book Antiqua" w:hAnsi="Book Antiqua"/>
          <w:b/>
          <w:color w:val="548DD4" w:themeColor="text2" w:themeTint="99"/>
          <w:sz w:val="28"/>
          <w:szCs w:val="28"/>
        </w:rPr>
        <w:t>9 octobre 2018</w:t>
      </w:r>
    </w:p>
    <w:p w:rsidR="00674E3F" w:rsidRDefault="00674E3F" w:rsidP="00674E3F">
      <w:pPr>
        <w:spacing w:after="120"/>
        <w:rPr>
          <w:rFonts w:ascii="Book Antiqua" w:hAnsi="Book Antiqua"/>
          <w:b/>
          <w:color w:val="548DD4" w:themeColor="text2" w:themeTint="99"/>
          <w:sz w:val="28"/>
          <w:szCs w:val="28"/>
        </w:rPr>
      </w:pPr>
    </w:p>
    <w:p w:rsidR="00A2677D" w:rsidRPr="00D65C00" w:rsidRDefault="00A2677D" w:rsidP="00A2677D">
      <w:pPr>
        <w:tabs>
          <w:tab w:val="left" w:pos="851"/>
        </w:tabs>
        <w:spacing w:after="120"/>
        <w:jc w:val="both"/>
      </w:pPr>
      <w:r w:rsidRPr="00D65C00">
        <w:t xml:space="preserve">                 L’an deux</w:t>
      </w:r>
      <w:r w:rsidRPr="00D65C00">
        <w:rPr>
          <w:b/>
        </w:rPr>
        <w:t xml:space="preserve"> </w:t>
      </w:r>
      <w:r w:rsidRPr="00D65C00">
        <w:t>mil dix huit</w:t>
      </w:r>
    </w:p>
    <w:p w:rsidR="00A2677D" w:rsidRPr="00D65C00" w:rsidRDefault="00A2677D" w:rsidP="00A2677D">
      <w:pPr>
        <w:tabs>
          <w:tab w:val="left" w:pos="851"/>
        </w:tabs>
        <w:spacing w:after="120"/>
        <w:jc w:val="both"/>
      </w:pPr>
      <w:r w:rsidRPr="00D65C00">
        <w:tab/>
        <w:t xml:space="preserve">  et le</w:t>
      </w:r>
      <w:r w:rsidRPr="00D65C00">
        <w:rPr>
          <w:b/>
        </w:rPr>
        <w:t xml:space="preserve"> neuf octobre</w:t>
      </w:r>
    </w:p>
    <w:p w:rsidR="00A2677D" w:rsidRPr="00D65C00" w:rsidRDefault="00A2677D" w:rsidP="00A2677D">
      <w:pPr>
        <w:tabs>
          <w:tab w:val="left" w:pos="851"/>
        </w:tabs>
        <w:spacing w:after="120"/>
        <w:ind w:left="993"/>
        <w:jc w:val="both"/>
      </w:pPr>
      <w:r w:rsidRPr="00D65C00">
        <w:t xml:space="preserve">à </w:t>
      </w:r>
      <w:r w:rsidRPr="00D65C00">
        <w:rPr>
          <w:b/>
        </w:rPr>
        <w:t>dix neuf heures</w:t>
      </w:r>
      <w:r w:rsidRPr="00D65C00">
        <w:t xml:space="preserve"> le Conseil Municipal de cette commune, régulièrement convoqué, s’est réuni au nombre prescrit  par la loi, dans le lieu habituel de ses séances, sous la présidence de </w:t>
      </w:r>
      <w:r w:rsidRPr="00D65C00">
        <w:rPr>
          <w:b/>
        </w:rPr>
        <w:t>Monsieur POTTIER Christophe, Maire</w:t>
      </w:r>
      <w:r w:rsidRPr="00D65C00">
        <w:t>.</w:t>
      </w:r>
    </w:p>
    <w:p w:rsidR="00A2677D" w:rsidRPr="00D65C00" w:rsidRDefault="00A2677D" w:rsidP="00A2677D">
      <w:pPr>
        <w:tabs>
          <w:tab w:val="left" w:pos="851"/>
        </w:tabs>
        <w:spacing w:after="120"/>
        <w:ind w:left="993"/>
        <w:jc w:val="both"/>
        <w:rPr>
          <w:color w:val="000000"/>
        </w:rPr>
      </w:pPr>
      <w:r w:rsidRPr="00D65C00">
        <w:rPr>
          <w:b/>
        </w:rPr>
        <w:t>Présents</w:t>
      </w:r>
      <w:r w:rsidRPr="00D65C00">
        <w:t xml:space="preserve"> : </w:t>
      </w:r>
      <w:r w:rsidRPr="00D65C00">
        <w:rPr>
          <w:color w:val="000000"/>
        </w:rPr>
        <w:t>M. POTTIER, Mme VANDEWALLE, MM. GUYET, AMELOT, Mmes LEMAITRE, MERLET, RIVIERE, MM. GAURIER, BOURGERIE, POIGNOT DELARUE, LE BOUVIER.</w:t>
      </w:r>
    </w:p>
    <w:p w:rsidR="00A2677D" w:rsidRPr="00D65C00" w:rsidRDefault="00A2677D" w:rsidP="00A2677D">
      <w:pPr>
        <w:tabs>
          <w:tab w:val="left" w:pos="851"/>
        </w:tabs>
        <w:spacing w:after="120"/>
        <w:ind w:left="993"/>
        <w:jc w:val="both"/>
        <w:rPr>
          <w:color w:val="000000"/>
        </w:rPr>
      </w:pPr>
      <w:r w:rsidRPr="00D65C00">
        <w:rPr>
          <w:b/>
          <w:color w:val="000000"/>
        </w:rPr>
        <w:t>Excusées :</w:t>
      </w:r>
      <w:r w:rsidRPr="00D65C00">
        <w:rPr>
          <w:color w:val="000000"/>
        </w:rPr>
        <w:t xml:space="preserve"> Mme PORC, Mme TINOCO</w:t>
      </w:r>
    </w:p>
    <w:p w:rsidR="00A2677D" w:rsidRPr="00D65C00" w:rsidRDefault="00A2677D" w:rsidP="00A2677D">
      <w:pPr>
        <w:tabs>
          <w:tab w:val="left" w:pos="851"/>
        </w:tabs>
        <w:spacing w:after="120"/>
        <w:ind w:left="993"/>
        <w:jc w:val="both"/>
      </w:pPr>
      <w:r w:rsidRPr="00D65C00">
        <w:rPr>
          <w:b/>
        </w:rPr>
        <w:t>Absente :</w:t>
      </w:r>
      <w:r w:rsidRPr="00D65C00">
        <w:t xml:space="preserve"> Mme GIRARD</w:t>
      </w:r>
    </w:p>
    <w:p w:rsidR="00A2677D" w:rsidRPr="00D65C00" w:rsidRDefault="00A2677D" w:rsidP="00A2677D">
      <w:pPr>
        <w:pStyle w:val="Retraitcorpsdetexte"/>
        <w:tabs>
          <w:tab w:val="left" w:pos="851"/>
          <w:tab w:val="left" w:pos="2552"/>
        </w:tabs>
        <w:ind w:left="0"/>
      </w:pPr>
      <w:r w:rsidRPr="00D65C00">
        <w:tab/>
        <w:t xml:space="preserve">   Monsieur Xavier GUYET a été nommé secrétaire de séance</w:t>
      </w:r>
      <w:r w:rsidR="00D65C00">
        <w:t>.</w:t>
      </w:r>
    </w:p>
    <w:p w:rsidR="00A2677D" w:rsidRPr="00D65C00" w:rsidRDefault="00A2677D" w:rsidP="00A2677D">
      <w:pPr>
        <w:tabs>
          <w:tab w:val="left" w:pos="851"/>
          <w:tab w:val="left" w:pos="1560"/>
          <w:tab w:val="left" w:pos="5103"/>
        </w:tabs>
        <w:spacing w:after="120"/>
        <w:jc w:val="both"/>
      </w:pPr>
    </w:p>
    <w:p w:rsidR="00A2677D" w:rsidRPr="00D65C00" w:rsidRDefault="00A2677D" w:rsidP="00A2677D">
      <w:pPr>
        <w:pStyle w:val="Retraitcorpsdetexte"/>
        <w:tabs>
          <w:tab w:val="left" w:pos="2552"/>
        </w:tabs>
        <w:ind w:left="0"/>
      </w:pPr>
    </w:p>
    <w:p w:rsidR="00A2677D" w:rsidRPr="003A1742" w:rsidRDefault="00A2677D" w:rsidP="00A2677D">
      <w:pPr>
        <w:tabs>
          <w:tab w:val="left" w:pos="851"/>
          <w:tab w:val="left" w:pos="1560"/>
          <w:tab w:val="left" w:pos="3261"/>
          <w:tab w:val="left" w:pos="5103"/>
          <w:tab w:val="left" w:pos="7655"/>
        </w:tabs>
        <w:ind w:left="2552"/>
        <w:jc w:val="both"/>
        <w:rPr>
          <w:noProof/>
        </w:rPr>
      </w:pPr>
    </w:p>
    <w:p w:rsidR="00A2677D" w:rsidRDefault="002708E1" w:rsidP="00A2677D">
      <w:pPr>
        <w:tabs>
          <w:tab w:val="left" w:pos="851"/>
          <w:tab w:val="left" w:pos="1560"/>
          <w:tab w:val="left" w:pos="3261"/>
          <w:tab w:val="left" w:pos="5103"/>
          <w:tab w:val="left" w:pos="7655"/>
        </w:tabs>
        <w:ind w:left="2552" w:right="255"/>
        <w:jc w:val="both"/>
      </w:pPr>
      <w:r>
        <w:pict>
          <v:shapetype id="_x0000_t202" coordsize="21600,21600" o:spt="202" path="m,l,21600r21600,l21600,xe">
            <v:stroke joinstyle="miter"/>
            <v:path gradientshapeok="t" o:connecttype="rect"/>
          </v:shapetype>
          <v:shape id="_x0000_s1185" type="#_x0000_t202" style="position:absolute;left:0;text-align:left;margin-left:-26.95pt;margin-top:3.15pt;width:140.4pt;height:147.5pt;z-index:251663360">
            <v:textbox style="mso-next-textbox:#_x0000_s1185">
              <w:txbxContent>
                <w:p w:rsidR="00B2252D" w:rsidRPr="00A2677D" w:rsidRDefault="00B2252D" w:rsidP="00A2677D">
                  <w:pPr>
                    <w:spacing w:line="360" w:lineRule="auto"/>
                    <w:jc w:val="center"/>
                    <w:rPr>
                      <w:b/>
                      <w:color w:val="548DD4" w:themeColor="text2" w:themeTint="99"/>
                    </w:rPr>
                  </w:pPr>
                </w:p>
                <w:p w:rsidR="00B2252D" w:rsidRPr="00A2677D" w:rsidRDefault="00B2252D" w:rsidP="00A2677D">
                  <w:pPr>
                    <w:spacing w:line="360" w:lineRule="auto"/>
                    <w:jc w:val="center"/>
                    <w:rPr>
                      <w:b/>
                      <w:color w:val="548DD4" w:themeColor="text2" w:themeTint="99"/>
                    </w:rPr>
                  </w:pPr>
                  <w:r w:rsidRPr="00A2677D">
                    <w:rPr>
                      <w:b/>
                      <w:color w:val="548DD4" w:themeColor="text2" w:themeTint="99"/>
                    </w:rPr>
                    <w:t>Proposition de travaux</w:t>
                  </w:r>
                  <w:r>
                    <w:rPr>
                      <w:b/>
                      <w:color w:val="548DD4" w:themeColor="text2" w:themeTint="99"/>
                    </w:rPr>
                    <w:t> :</w:t>
                  </w:r>
                  <w:r w:rsidRPr="00A2677D">
                    <w:rPr>
                      <w:b/>
                      <w:color w:val="548DD4" w:themeColor="text2" w:themeTint="99"/>
                    </w:rPr>
                    <w:t xml:space="preserve"> </w:t>
                  </w:r>
                </w:p>
                <w:p w:rsidR="00B2252D" w:rsidRPr="00A2677D" w:rsidRDefault="00B2252D" w:rsidP="00A2677D">
                  <w:pPr>
                    <w:spacing w:line="360" w:lineRule="auto"/>
                    <w:jc w:val="center"/>
                    <w:rPr>
                      <w:rFonts w:ascii="Calibri" w:hAnsi="Calibri"/>
                      <w:color w:val="548DD4" w:themeColor="text2" w:themeTint="99"/>
                    </w:rPr>
                  </w:pPr>
                  <w:r>
                    <w:rPr>
                      <w:b/>
                      <w:color w:val="548DD4" w:themeColor="text2" w:themeTint="99"/>
                    </w:rPr>
                    <w:t xml:space="preserve">Changement des radiateurs </w:t>
                  </w:r>
                  <w:r w:rsidRPr="00A2677D">
                    <w:rPr>
                      <w:b/>
                      <w:color w:val="548DD4" w:themeColor="text2" w:themeTint="99"/>
                    </w:rPr>
                    <w:t xml:space="preserve"> dans 2 logements </w:t>
                  </w:r>
                  <w:r>
                    <w:rPr>
                      <w:b/>
                      <w:color w:val="548DD4" w:themeColor="text2" w:themeTint="99"/>
                    </w:rPr>
                    <w:t>« </w:t>
                  </w:r>
                  <w:r w:rsidRPr="00A2677D">
                    <w:rPr>
                      <w:b/>
                      <w:color w:val="548DD4" w:themeColor="text2" w:themeTint="99"/>
                    </w:rPr>
                    <w:t>8 place de l’Epine</w:t>
                  </w:r>
                  <w:r>
                    <w:rPr>
                      <w:b/>
                      <w:color w:val="548DD4" w:themeColor="text2" w:themeTint="99"/>
                    </w:rPr>
                    <w:t> »</w:t>
                  </w:r>
                </w:p>
              </w:txbxContent>
            </v:textbox>
          </v:shape>
        </w:pict>
      </w:r>
      <w:r w:rsidR="00A2677D">
        <w:t>Monsieur le Maire propose aux membres du Conseil Municipal de changer les radiateurs du 1</w:t>
      </w:r>
      <w:r w:rsidR="00A2677D" w:rsidRPr="00A13368">
        <w:rPr>
          <w:vertAlign w:val="superscript"/>
        </w:rPr>
        <w:t>er</w:t>
      </w:r>
      <w:r w:rsidR="00A2677D">
        <w:t xml:space="preserve"> et 2</w:t>
      </w:r>
      <w:r w:rsidR="00A2677D" w:rsidRPr="00A13368">
        <w:rPr>
          <w:vertAlign w:val="superscript"/>
        </w:rPr>
        <w:t>ème</w:t>
      </w:r>
      <w:r w:rsidR="00A2677D">
        <w:t xml:space="preserve"> étage des logements 8 place de l’Epine. Il  détail le devis de l’entreprise « SARL Luxelec ».</w:t>
      </w:r>
    </w:p>
    <w:p w:rsidR="00A2677D" w:rsidRDefault="00A2677D" w:rsidP="00A2677D">
      <w:pPr>
        <w:tabs>
          <w:tab w:val="left" w:pos="851"/>
          <w:tab w:val="left" w:pos="1560"/>
          <w:tab w:val="left" w:pos="3261"/>
          <w:tab w:val="left" w:pos="5103"/>
          <w:tab w:val="left" w:pos="7655"/>
        </w:tabs>
        <w:ind w:left="2552" w:right="255"/>
        <w:jc w:val="both"/>
      </w:pPr>
    </w:p>
    <w:p w:rsidR="00A2677D" w:rsidRDefault="00A2677D" w:rsidP="00A2677D">
      <w:pPr>
        <w:tabs>
          <w:tab w:val="left" w:pos="851"/>
          <w:tab w:val="left" w:pos="1560"/>
          <w:tab w:val="left" w:pos="3261"/>
          <w:tab w:val="left" w:pos="5103"/>
          <w:tab w:val="left" w:pos="7655"/>
        </w:tabs>
        <w:ind w:left="2552" w:right="255"/>
        <w:jc w:val="both"/>
      </w:pPr>
      <w:r>
        <w:t>Le chauffage se ferait par convecteur digital pour une économie d’énergie.</w:t>
      </w:r>
    </w:p>
    <w:p w:rsidR="00A2677D" w:rsidRDefault="00A2677D" w:rsidP="00A2677D">
      <w:pPr>
        <w:tabs>
          <w:tab w:val="left" w:pos="851"/>
          <w:tab w:val="left" w:pos="1560"/>
          <w:tab w:val="left" w:pos="3261"/>
          <w:tab w:val="left" w:pos="5103"/>
          <w:tab w:val="left" w:pos="7655"/>
        </w:tabs>
        <w:ind w:left="2552" w:right="255"/>
        <w:jc w:val="both"/>
      </w:pPr>
    </w:p>
    <w:p w:rsidR="00A2677D" w:rsidRDefault="00A2677D" w:rsidP="00A2677D">
      <w:pPr>
        <w:tabs>
          <w:tab w:val="left" w:pos="851"/>
          <w:tab w:val="left" w:pos="1560"/>
          <w:tab w:val="left" w:pos="3261"/>
          <w:tab w:val="left" w:pos="5103"/>
          <w:tab w:val="left" w:pos="7655"/>
        </w:tabs>
        <w:ind w:left="2552" w:right="255"/>
        <w:jc w:val="both"/>
      </w:pPr>
      <w:r>
        <w:t>Le devis s’élève à 3 580 € H.T. soit 3 938  € T.T.C.</w:t>
      </w:r>
    </w:p>
    <w:p w:rsidR="00A2677D" w:rsidRDefault="00A2677D" w:rsidP="00A2677D">
      <w:pPr>
        <w:tabs>
          <w:tab w:val="left" w:pos="851"/>
          <w:tab w:val="left" w:pos="1560"/>
          <w:tab w:val="left" w:pos="3261"/>
          <w:tab w:val="left" w:pos="5103"/>
          <w:tab w:val="left" w:pos="7655"/>
        </w:tabs>
        <w:ind w:left="2552" w:right="255"/>
        <w:jc w:val="both"/>
      </w:pPr>
    </w:p>
    <w:p w:rsidR="00A2677D" w:rsidRDefault="00A2677D" w:rsidP="00A2677D">
      <w:pPr>
        <w:tabs>
          <w:tab w:val="left" w:pos="851"/>
          <w:tab w:val="left" w:pos="1560"/>
          <w:tab w:val="left" w:pos="3261"/>
          <w:tab w:val="left" w:pos="5103"/>
          <w:tab w:val="left" w:pos="7655"/>
        </w:tabs>
        <w:ind w:left="2552" w:right="255"/>
        <w:jc w:val="both"/>
      </w:pPr>
      <w:r>
        <w:t>Après avoir étudié le devis, le conseil municipal émet un avis favorable à l’unanimité et :</w:t>
      </w:r>
    </w:p>
    <w:p w:rsidR="00A2677D" w:rsidRDefault="00A2677D" w:rsidP="00A2677D">
      <w:pPr>
        <w:tabs>
          <w:tab w:val="left" w:pos="851"/>
          <w:tab w:val="left" w:pos="1560"/>
          <w:tab w:val="left" w:pos="3261"/>
          <w:tab w:val="left" w:pos="5103"/>
          <w:tab w:val="left" w:pos="7655"/>
        </w:tabs>
        <w:ind w:left="2552" w:right="255"/>
        <w:jc w:val="both"/>
      </w:pPr>
    </w:p>
    <w:p w:rsidR="00A2677D" w:rsidRDefault="00A2677D" w:rsidP="00A2677D">
      <w:pPr>
        <w:pStyle w:val="Paragraphedeliste"/>
        <w:numPr>
          <w:ilvl w:val="0"/>
          <w:numId w:val="7"/>
        </w:numPr>
        <w:tabs>
          <w:tab w:val="clear" w:pos="3338"/>
          <w:tab w:val="left" w:pos="851"/>
          <w:tab w:val="left" w:pos="1560"/>
          <w:tab w:val="left" w:pos="3261"/>
          <w:tab w:val="num" w:pos="3411"/>
          <w:tab w:val="left" w:pos="5103"/>
          <w:tab w:val="left" w:pos="7655"/>
        </w:tabs>
        <w:spacing w:line="360" w:lineRule="auto"/>
        <w:ind w:left="3411"/>
        <w:jc w:val="both"/>
        <w:textAlignment w:val="auto"/>
        <w:rPr>
          <w:noProof/>
        </w:rPr>
      </w:pPr>
      <w:r>
        <w:rPr>
          <w:noProof/>
        </w:rPr>
        <w:tab/>
        <w:t xml:space="preserve">Autorise Monsieur le Maire à réaliser les travaux par l’entreprise LUXELEC pour un montant de </w:t>
      </w:r>
      <w:r>
        <w:t>3 580 € H.T. soit 3 938  € T.T.</w:t>
      </w:r>
    </w:p>
    <w:p w:rsidR="00A2677D" w:rsidRDefault="00A2677D" w:rsidP="00A2677D">
      <w:pPr>
        <w:pStyle w:val="Paragraphedeliste"/>
        <w:numPr>
          <w:ilvl w:val="0"/>
          <w:numId w:val="7"/>
        </w:numPr>
        <w:tabs>
          <w:tab w:val="clear" w:pos="3338"/>
          <w:tab w:val="left" w:pos="851"/>
          <w:tab w:val="left" w:pos="1560"/>
          <w:tab w:val="left" w:pos="3261"/>
          <w:tab w:val="num" w:pos="3411"/>
          <w:tab w:val="left" w:pos="5103"/>
          <w:tab w:val="left" w:pos="7655"/>
        </w:tabs>
        <w:spacing w:line="360" w:lineRule="auto"/>
        <w:ind w:left="3411"/>
        <w:jc w:val="both"/>
        <w:textAlignment w:val="auto"/>
        <w:rPr>
          <w:noProof/>
        </w:rPr>
      </w:pPr>
      <w:r>
        <w:rPr>
          <w:noProof/>
        </w:rPr>
        <w:t>Autorise  Monsieur le Maire à signer toutes pièces relatives à ce dossier.</w:t>
      </w:r>
    </w:p>
    <w:p w:rsidR="00CF6049" w:rsidRDefault="00A2677D" w:rsidP="00A2677D">
      <w:pPr>
        <w:pStyle w:val="Paragraphedeliste"/>
        <w:numPr>
          <w:ilvl w:val="0"/>
          <w:numId w:val="7"/>
        </w:numPr>
        <w:tabs>
          <w:tab w:val="clear" w:pos="3338"/>
          <w:tab w:val="left" w:pos="851"/>
          <w:tab w:val="left" w:pos="1560"/>
          <w:tab w:val="left" w:pos="3261"/>
          <w:tab w:val="num" w:pos="3411"/>
          <w:tab w:val="left" w:pos="5103"/>
          <w:tab w:val="left" w:pos="7655"/>
        </w:tabs>
        <w:spacing w:line="360" w:lineRule="auto"/>
        <w:ind w:left="3411"/>
        <w:jc w:val="both"/>
        <w:textAlignment w:val="auto"/>
        <w:rPr>
          <w:noProof/>
        </w:rPr>
      </w:pPr>
      <w:r>
        <w:rPr>
          <w:noProof/>
        </w:rPr>
        <w:t>Autorise Monsieur le Maire à inscrire les dépenses au budget primitif 2018</w:t>
      </w:r>
    </w:p>
    <w:p w:rsidR="004B7C5A" w:rsidRDefault="004B7C5A" w:rsidP="004B7C5A">
      <w:pPr>
        <w:tabs>
          <w:tab w:val="left" w:pos="851"/>
          <w:tab w:val="left" w:pos="1560"/>
          <w:tab w:val="left" w:pos="3261"/>
          <w:tab w:val="num" w:pos="3411"/>
          <w:tab w:val="left" w:pos="5103"/>
          <w:tab w:val="left" w:pos="7655"/>
        </w:tabs>
        <w:spacing w:line="360" w:lineRule="auto"/>
        <w:jc w:val="both"/>
        <w:textAlignment w:val="auto"/>
        <w:rPr>
          <w:noProof/>
        </w:rPr>
      </w:pPr>
    </w:p>
    <w:p w:rsidR="004B7C5A" w:rsidRDefault="004B7C5A" w:rsidP="004B7C5A">
      <w:pPr>
        <w:tabs>
          <w:tab w:val="left" w:pos="851"/>
          <w:tab w:val="left" w:pos="1560"/>
          <w:tab w:val="left" w:pos="3261"/>
          <w:tab w:val="num" w:pos="3411"/>
          <w:tab w:val="left" w:pos="5103"/>
          <w:tab w:val="left" w:pos="7655"/>
        </w:tabs>
        <w:spacing w:line="360" w:lineRule="auto"/>
        <w:jc w:val="both"/>
        <w:textAlignment w:val="auto"/>
        <w:rPr>
          <w:noProof/>
        </w:rPr>
      </w:pPr>
    </w:p>
    <w:p w:rsidR="004B7C5A" w:rsidRDefault="002708E1" w:rsidP="004B7C5A">
      <w:pPr>
        <w:tabs>
          <w:tab w:val="left" w:pos="851"/>
          <w:tab w:val="left" w:pos="1560"/>
          <w:tab w:val="left" w:pos="3261"/>
          <w:tab w:val="left" w:pos="5103"/>
          <w:tab w:val="left" w:pos="7655"/>
        </w:tabs>
        <w:ind w:left="2552"/>
        <w:jc w:val="both"/>
        <w:rPr>
          <w:noProof/>
        </w:rPr>
      </w:pPr>
      <w:r>
        <w:pict>
          <v:shape id="_x0000_s1189" type="#_x0000_t202" style="position:absolute;left:0;text-align:left;margin-left:-22.55pt;margin-top:2.7pt;width:136.85pt;height:98.9pt;z-index:251665408">
            <v:textbox style="mso-next-textbox:#_x0000_s1189">
              <w:txbxContent>
                <w:p w:rsidR="00B2252D" w:rsidRDefault="00B2252D" w:rsidP="004B7C5A">
                  <w:pPr>
                    <w:spacing w:line="360" w:lineRule="auto"/>
                    <w:jc w:val="center"/>
                    <w:rPr>
                      <w:rFonts w:ascii="Calibri" w:hAnsi="Calibri"/>
                      <w:b/>
                    </w:rPr>
                  </w:pPr>
                </w:p>
                <w:p w:rsidR="00B2252D" w:rsidRPr="004B7C5A" w:rsidRDefault="00B2252D" w:rsidP="004B7C5A">
                  <w:pPr>
                    <w:spacing w:line="360" w:lineRule="auto"/>
                    <w:jc w:val="center"/>
                    <w:rPr>
                      <w:b/>
                      <w:color w:val="548DD4" w:themeColor="text2" w:themeTint="99"/>
                    </w:rPr>
                  </w:pPr>
                  <w:r w:rsidRPr="004B7C5A">
                    <w:rPr>
                      <w:b/>
                      <w:color w:val="548DD4" w:themeColor="text2" w:themeTint="99"/>
                    </w:rPr>
                    <w:t>Achat de panneaux de lieux-dits et signalisation</w:t>
                  </w:r>
                </w:p>
              </w:txbxContent>
            </v:textbox>
          </v:shape>
        </w:pict>
      </w:r>
      <w:r w:rsidR="004B7C5A">
        <w:rPr>
          <w:noProof/>
        </w:rPr>
        <w:t>Monsieur le Maire revient  sur l’achat des panneaux de lieux-dits et directionnels évoqué lors de la réunion du 10 avril 2018 dans laquelle était évoqué d’inscrire une somme de 12 000 € au budget au compte 2158.</w:t>
      </w:r>
    </w:p>
    <w:p w:rsidR="004B7C5A" w:rsidRDefault="004B7C5A" w:rsidP="004B7C5A">
      <w:pPr>
        <w:tabs>
          <w:tab w:val="left" w:pos="851"/>
          <w:tab w:val="left" w:pos="1560"/>
          <w:tab w:val="left" w:pos="3261"/>
          <w:tab w:val="left" w:pos="5103"/>
          <w:tab w:val="left" w:pos="7655"/>
        </w:tabs>
        <w:ind w:left="2552"/>
        <w:jc w:val="both"/>
        <w:rPr>
          <w:noProof/>
        </w:rPr>
      </w:pPr>
    </w:p>
    <w:p w:rsidR="004B7C5A" w:rsidRDefault="004B7C5A" w:rsidP="004B7C5A">
      <w:pPr>
        <w:tabs>
          <w:tab w:val="left" w:pos="851"/>
          <w:tab w:val="left" w:pos="1560"/>
          <w:tab w:val="left" w:pos="3261"/>
          <w:tab w:val="left" w:pos="5103"/>
          <w:tab w:val="left" w:pos="7655"/>
        </w:tabs>
        <w:ind w:left="2552"/>
        <w:jc w:val="both"/>
        <w:rPr>
          <w:noProof/>
        </w:rPr>
      </w:pPr>
      <w:r>
        <w:rPr>
          <w:noProof/>
        </w:rPr>
        <w:t xml:space="preserve">Après avoir étudié les devis de l’entreprise Signaux Girod qui comprend la pose et les panneaux, le montant s’élève à  </w:t>
      </w:r>
      <w:r w:rsidR="00854CA2">
        <w:rPr>
          <w:noProof/>
        </w:rPr>
        <w:t xml:space="preserve">7 463.05 </w:t>
      </w:r>
      <w:r>
        <w:rPr>
          <w:noProof/>
        </w:rPr>
        <w:t xml:space="preserve"> € H.T. soit </w:t>
      </w:r>
      <w:r w:rsidR="00854CA2">
        <w:rPr>
          <w:noProof/>
        </w:rPr>
        <w:t>8 955.66</w:t>
      </w:r>
      <w:r>
        <w:rPr>
          <w:noProof/>
        </w:rPr>
        <w:t xml:space="preserve">€ T.T.C. </w:t>
      </w:r>
    </w:p>
    <w:p w:rsidR="004B7C5A" w:rsidRDefault="004B7C5A" w:rsidP="004B7C5A">
      <w:pPr>
        <w:tabs>
          <w:tab w:val="left" w:pos="851"/>
          <w:tab w:val="left" w:pos="1560"/>
          <w:tab w:val="left" w:pos="3261"/>
          <w:tab w:val="left" w:pos="5103"/>
          <w:tab w:val="left" w:pos="7655"/>
        </w:tabs>
        <w:ind w:left="2552"/>
        <w:jc w:val="both"/>
        <w:rPr>
          <w:noProof/>
        </w:rPr>
      </w:pPr>
    </w:p>
    <w:p w:rsidR="004B7C5A" w:rsidRDefault="004B7C5A" w:rsidP="004B7C5A">
      <w:pPr>
        <w:tabs>
          <w:tab w:val="left" w:pos="851"/>
          <w:tab w:val="left" w:pos="1560"/>
          <w:tab w:val="left" w:pos="3261"/>
          <w:tab w:val="left" w:pos="5103"/>
          <w:tab w:val="left" w:pos="7655"/>
        </w:tabs>
        <w:ind w:left="2552" w:right="255"/>
        <w:jc w:val="both"/>
      </w:pPr>
      <w:r>
        <w:t>Le conseil municipal émet un avis favorable à l’unanimité et :</w:t>
      </w:r>
    </w:p>
    <w:p w:rsidR="004B7C5A" w:rsidRDefault="004B7C5A" w:rsidP="004B7C5A">
      <w:pPr>
        <w:pStyle w:val="Paragraphedeliste"/>
        <w:tabs>
          <w:tab w:val="left" w:pos="851"/>
          <w:tab w:val="left" w:pos="1560"/>
          <w:tab w:val="left" w:pos="3261"/>
          <w:tab w:val="left" w:pos="5103"/>
          <w:tab w:val="left" w:pos="7655"/>
        </w:tabs>
        <w:spacing w:line="360" w:lineRule="auto"/>
        <w:ind w:left="0"/>
        <w:jc w:val="both"/>
        <w:rPr>
          <w:noProof/>
        </w:rPr>
      </w:pPr>
    </w:p>
    <w:p w:rsidR="004B7C5A" w:rsidRDefault="004B7C5A" w:rsidP="004B7C5A">
      <w:pPr>
        <w:pStyle w:val="Paragraphedeliste"/>
        <w:numPr>
          <w:ilvl w:val="0"/>
          <w:numId w:val="7"/>
        </w:numPr>
        <w:tabs>
          <w:tab w:val="clear" w:pos="3338"/>
          <w:tab w:val="left" w:pos="851"/>
          <w:tab w:val="left" w:pos="1560"/>
          <w:tab w:val="num" w:pos="3119"/>
          <w:tab w:val="left" w:pos="3544"/>
          <w:tab w:val="left" w:pos="7655"/>
        </w:tabs>
        <w:spacing w:line="360" w:lineRule="auto"/>
        <w:ind w:left="3261" w:firstLine="0"/>
        <w:jc w:val="both"/>
        <w:textAlignment w:val="auto"/>
        <w:rPr>
          <w:noProof/>
        </w:rPr>
      </w:pPr>
      <w:r>
        <w:rPr>
          <w:noProof/>
        </w:rPr>
        <w:lastRenderedPageBreak/>
        <w:t xml:space="preserve">Autorise Monsieur le Maire à choisir l’entreprise Signaux Girod pour un montant de </w:t>
      </w:r>
      <w:r w:rsidR="00854CA2">
        <w:rPr>
          <w:noProof/>
        </w:rPr>
        <w:t>7 463.05  € H.T. soit 8 955.66€ T.T.C</w:t>
      </w:r>
      <w:r>
        <w:rPr>
          <w:noProof/>
        </w:rPr>
        <w:t>. pour l’achat et la pose des panneaux de lieux-dits et directionnels.</w:t>
      </w:r>
    </w:p>
    <w:p w:rsidR="004B7C5A" w:rsidRDefault="004B7C5A" w:rsidP="004B7C5A">
      <w:pPr>
        <w:pStyle w:val="Paragraphedeliste"/>
        <w:numPr>
          <w:ilvl w:val="0"/>
          <w:numId w:val="7"/>
        </w:numPr>
        <w:tabs>
          <w:tab w:val="clear" w:pos="3338"/>
          <w:tab w:val="left" w:pos="851"/>
          <w:tab w:val="left" w:pos="1560"/>
          <w:tab w:val="num" w:pos="3119"/>
          <w:tab w:val="left" w:pos="3544"/>
          <w:tab w:val="left" w:pos="7655"/>
        </w:tabs>
        <w:spacing w:line="360" w:lineRule="auto"/>
        <w:ind w:left="3261" w:firstLine="0"/>
        <w:jc w:val="both"/>
        <w:textAlignment w:val="auto"/>
        <w:rPr>
          <w:noProof/>
        </w:rPr>
      </w:pPr>
      <w:r>
        <w:rPr>
          <w:noProof/>
        </w:rPr>
        <w:t>Autorise  Monsieur le Maire à signer toutes pièces relatives à ce dossier.</w:t>
      </w:r>
    </w:p>
    <w:p w:rsidR="004B7C5A" w:rsidRDefault="004B7C5A" w:rsidP="004B7C5A">
      <w:pPr>
        <w:tabs>
          <w:tab w:val="left" w:pos="851"/>
          <w:tab w:val="left" w:pos="1560"/>
          <w:tab w:val="num" w:pos="3119"/>
          <w:tab w:val="left" w:pos="3544"/>
          <w:tab w:val="left" w:pos="7655"/>
        </w:tabs>
        <w:spacing w:line="360" w:lineRule="auto"/>
        <w:jc w:val="both"/>
        <w:textAlignment w:val="auto"/>
        <w:rPr>
          <w:noProof/>
        </w:rPr>
      </w:pPr>
    </w:p>
    <w:p w:rsidR="00151F2F" w:rsidRDefault="002708E1" w:rsidP="00151F2F">
      <w:pPr>
        <w:tabs>
          <w:tab w:val="left" w:pos="851"/>
          <w:tab w:val="left" w:pos="1560"/>
          <w:tab w:val="left" w:pos="3261"/>
          <w:tab w:val="left" w:pos="5103"/>
          <w:tab w:val="left" w:pos="7655"/>
        </w:tabs>
        <w:ind w:left="2552" w:right="255"/>
        <w:jc w:val="both"/>
      </w:pPr>
      <w:r>
        <w:rPr>
          <w:noProof/>
        </w:rPr>
        <w:pict>
          <v:shape id="_x0000_s1194" type="#_x0000_t202" style="position:absolute;left:0;text-align:left;margin-left:-28.25pt;margin-top:2.35pt;width:136.85pt;height:98.9pt;z-index:251666432">
            <v:textbox style="mso-next-textbox:#_x0000_s1194">
              <w:txbxContent>
                <w:p w:rsidR="00B2252D" w:rsidRDefault="00B2252D" w:rsidP="00D65C00">
                  <w:pPr>
                    <w:spacing w:line="360" w:lineRule="auto"/>
                    <w:jc w:val="center"/>
                    <w:rPr>
                      <w:rFonts w:ascii="Calibri" w:hAnsi="Calibri"/>
                      <w:b/>
                    </w:rPr>
                  </w:pPr>
                </w:p>
                <w:p w:rsidR="00B2252D" w:rsidRPr="00D65C00" w:rsidRDefault="00B2252D" w:rsidP="00D65C00">
                  <w:pPr>
                    <w:spacing w:line="360" w:lineRule="auto"/>
                    <w:jc w:val="center"/>
                    <w:rPr>
                      <w:b/>
                      <w:color w:val="548DD4" w:themeColor="text2" w:themeTint="99"/>
                    </w:rPr>
                  </w:pPr>
                  <w:r w:rsidRPr="00D65C00">
                    <w:rPr>
                      <w:b/>
                      <w:color w:val="548DD4" w:themeColor="text2" w:themeTint="99"/>
                    </w:rPr>
                    <w:t>Demande d’adhésion  communes au SAEP du Percher</w:t>
                  </w:r>
                </w:p>
                <w:p w:rsidR="00B2252D" w:rsidRDefault="00B2252D" w:rsidP="00D65C00">
                  <w:pPr>
                    <w:spacing w:line="360" w:lineRule="auto"/>
                    <w:jc w:val="center"/>
                    <w:rPr>
                      <w:rFonts w:ascii="Calibri" w:hAnsi="Calibri"/>
                    </w:rPr>
                  </w:pPr>
                </w:p>
              </w:txbxContent>
            </v:textbox>
          </v:shape>
        </w:pict>
      </w:r>
      <w:r w:rsidR="00151F2F">
        <w:t>Vu le Code Général des Collectivités Territoriales et notamment l’article L.5211-18 ;</w:t>
      </w:r>
    </w:p>
    <w:p w:rsidR="00151F2F" w:rsidRDefault="00151F2F" w:rsidP="00151F2F">
      <w:pPr>
        <w:tabs>
          <w:tab w:val="left" w:pos="851"/>
          <w:tab w:val="left" w:pos="1560"/>
          <w:tab w:val="left" w:pos="3261"/>
          <w:tab w:val="left" w:pos="5103"/>
          <w:tab w:val="left" w:pos="7655"/>
        </w:tabs>
        <w:ind w:left="2552" w:right="255"/>
        <w:jc w:val="both"/>
      </w:pPr>
      <w:r>
        <w:t>Vu les délibérations des conseils municipaux des communes de Aube en date du 8 juin 2018, de Beaufai en date du 31 mai 2018, de Rai en date du 10 avril 2018, de Saint Nicolas de Sommaire en date du 13 avril 2018, de Saint Symphorien des Bruyeres en date du 16 avril 2018 sollicitant l’adhésion de leur commune au SAEP du Percher ;</w:t>
      </w:r>
    </w:p>
    <w:p w:rsidR="00151F2F" w:rsidRDefault="00151F2F" w:rsidP="00151F2F">
      <w:pPr>
        <w:tabs>
          <w:tab w:val="left" w:pos="851"/>
          <w:tab w:val="left" w:pos="1560"/>
          <w:tab w:val="left" w:pos="3261"/>
          <w:tab w:val="left" w:pos="5103"/>
          <w:tab w:val="left" w:pos="7655"/>
        </w:tabs>
        <w:ind w:left="2552" w:right="255"/>
        <w:jc w:val="both"/>
      </w:pPr>
      <w:r>
        <w:t>Vu la délibération du SAEP du Percher en date du 18 juillet 2018 acceptant l’adhésion des communes de Aube, Beaufai, Rai, Saint Nicolas de Sommaire et Saint Symphorien des Bruyères ;</w:t>
      </w:r>
    </w:p>
    <w:p w:rsidR="00151F2F" w:rsidRDefault="00151F2F" w:rsidP="00151F2F">
      <w:pPr>
        <w:tabs>
          <w:tab w:val="left" w:pos="851"/>
          <w:tab w:val="left" w:pos="1560"/>
          <w:tab w:val="left" w:pos="3261"/>
          <w:tab w:val="left" w:pos="5103"/>
          <w:tab w:val="left" w:pos="7655"/>
        </w:tabs>
        <w:ind w:right="255"/>
        <w:jc w:val="both"/>
      </w:pPr>
    </w:p>
    <w:p w:rsidR="00151F2F" w:rsidRDefault="00151F2F" w:rsidP="00151F2F">
      <w:pPr>
        <w:tabs>
          <w:tab w:val="left" w:pos="851"/>
          <w:tab w:val="left" w:pos="1560"/>
          <w:tab w:val="left" w:pos="3261"/>
          <w:tab w:val="left" w:pos="5103"/>
          <w:tab w:val="left" w:pos="7655"/>
        </w:tabs>
        <w:ind w:left="2552" w:right="255"/>
        <w:jc w:val="both"/>
      </w:pPr>
      <w:r>
        <w:t>Considérant que l’inclusion dans le périmètre du syndicat des communes de  Aube, Beaufai, Rai, Saint Nicolas de Sommaire et Saint Symphorien des Bruyères est de nature à renforcer la compétence exercée par le syndicat ;</w:t>
      </w:r>
    </w:p>
    <w:p w:rsidR="00151F2F" w:rsidRDefault="00151F2F" w:rsidP="00151F2F">
      <w:pPr>
        <w:tabs>
          <w:tab w:val="left" w:pos="851"/>
          <w:tab w:val="left" w:pos="1560"/>
          <w:tab w:val="left" w:pos="3261"/>
          <w:tab w:val="left" w:pos="5103"/>
          <w:tab w:val="left" w:pos="7655"/>
        </w:tabs>
        <w:ind w:left="2552" w:right="255"/>
        <w:jc w:val="both"/>
      </w:pPr>
    </w:p>
    <w:p w:rsidR="00151F2F" w:rsidRDefault="00151F2F" w:rsidP="00151F2F">
      <w:pPr>
        <w:tabs>
          <w:tab w:val="left" w:pos="851"/>
          <w:tab w:val="left" w:pos="1560"/>
          <w:tab w:val="left" w:pos="3261"/>
          <w:tab w:val="left" w:pos="5103"/>
          <w:tab w:val="left" w:pos="7655"/>
        </w:tabs>
        <w:ind w:left="2552" w:right="255"/>
        <w:jc w:val="both"/>
      </w:pPr>
      <w:r>
        <w:t>Après en avoir délibéré POUR à l’unanimité, le conseil municipal :</w:t>
      </w:r>
    </w:p>
    <w:p w:rsidR="00151F2F" w:rsidRPr="001C021E" w:rsidRDefault="00151F2F" w:rsidP="00151F2F">
      <w:pPr>
        <w:tabs>
          <w:tab w:val="left" w:pos="851"/>
          <w:tab w:val="left" w:pos="1560"/>
          <w:tab w:val="left" w:pos="3261"/>
          <w:tab w:val="left" w:pos="5103"/>
          <w:tab w:val="left" w:pos="7655"/>
        </w:tabs>
        <w:ind w:left="2552" w:right="255"/>
        <w:jc w:val="both"/>
        <w:rPr>
          <w:color w:val="000000"/>
        </w:rPr>
      </w:pPr>
    </w:p>
    <w:p w:rsidR="00151F2F" w:rsidRDefault="00151F2F" w:rsidP="00151F2F">
      <w:pPr>
        <w:numPr>
          <w:ilvl w:val="0"/>
          <w:numId w:val="8"/>
        </w:numPr>
        <w:tabs>
          <w:tab w:val="left" w:pos="851"/>
          <w:tab w:val="left" w:pos="1560"/>
          <w:tab w:val="left" w:pos="3261"/>
          <w:tab w:val="left" w:pos="5103"/>
          <w:tab w:val="left" w:pos="7655"/>
        </w:tabs>
        <w:ind w:right="255"/>
        <w:jc w:val="both"/>
      </w:pPr>
      <w:r w:rsidRPr="001C021E">
        <w:rPr>
          <w:color w:val="000000"/>
        </w:rPr>
        <w:t>A</w:t>
      </w:r>
      <w:r>
        <w:rPr>
          <w:color w:val="000000"/>
        </w:rPr>
        <w:t>ccepte</w:t>
      </w:r>
      <w:r>
        <w:rPr>
          <w:color w:val="FFFFFF"/>
        </w:rPr>
        <w:t xml:space="preserve"> </w:t>
      </w:r>
      <w:r>
        <w:t>l’adhésion des communes de Aube, Beaufai, Rai, Saint Nicolas de Sommaire e Saint Symphorien des Bruyères au 1</w:t>
      </w:r>
      <w:r w:rsidRPr="00A133B9">
        <w:rPr>
          <w:vertAlign w:val="superscript"/>
        </w:rPr>
        <w:t>er</w:t>
      </w:r>
      <w:r>
        <w:t xml:space="preserve"> janvier 2019 au SAEP du Percher dont le périmètre est étendu,</w:t>
      </w:r>
    </w:p>
    <w:p w:rsidR="00151F2F" w:rsidRPr="001C021E" w:rsidRDefault="00151F2F" w:rsidP="00151F2F">
      <w:pPr>
        <w:numPr>
          <w:ilvl w:val="0"/>
          <w:numId w:val="8"/>
        </w:numPr>
        <w:tabs>
          <w:tab w:val="left" w:pos="851"/>
          <w:tab w:val="left" w:pos="1560"/>
          <w:tab w:val="left" w:pos="3261"/>
          <w:tab w:val="left" w:pos="5103"/>
          <w:tab w:val="left" w:pos="7655"/>
        </w:tabs>
        <w:ind w:right="255"/>
        <w:jc w:val="both"/>
        <w:rPr>
          <w:noProof/>
        </w:rPr>
      </w:pPr>
      <w:r w:rsidRPr="00487B76">
        <w:t xml:space="preserve">Charge </w:t>
      </w:r>
      <w:r>
        <w:t>Monsieur le Maire de l’exécution de la présente délibération.</w:t>
      </w:r>
    </w:p>
    <w:p w:rsidR="00A2677D" w:rsidRDefault="00A2677D" w:rsidP="00CF6049">
      <w:pPr>
        <w:tabs>
          <w:tab w:val="left" w:pos="851"/>
          <w:tab w:val="left" w:pos="1560"/>
          <w:tab w:val="left" w:pos="3261"/>
          <w:tab w:val="num" w:pos="3411"/>
          <w:tab w:val="left" w:pos="5103"/>
          <w:tab w:val="left" w:pos="7655"/>
        </w:tabs>
        <w:spacing w:line="360" w:lineRule="auto"/>
        <w:jc w:val="both"/>
        <w:textAlignment w:val="auto"/>
        <w:rPr>
          <w:noProof/>
        </w:rPr>
      </w:pPr>
    </w:p>
    <w:p w:rsidR="00D65C00" w:rsidRPr="003A1742" w:rsidRDefault="00D65C00" w:rsidP="00D65C00">
      <w:pPr>
        <w:tabs>
          <w:tab w:val="left" w:pos="851"/>
          <w:tab w:val="left" w:pos="1560"/>
          <w:tab w:val="left" w:pos="3261"/>
          <w:tab w:val="left" w:pos="5103"/>
          <w:tab w:val="left" w:pos="7655"/>
        </w:tabs>
        <w:ind w:left="2552"/>
        <w:jc w:val="both"/>
        <w:rPr>
          <w:noProof/>
        </w:rPr>
      </w:pPr>
    </w:p>
    <w:p w:rsidR="00D65C00" w:rsidRDefault="002708E1" w:rsidP="00D65C00">
      <w:pPr>
        <w:tabs>
          <w:tab w:val="left" w:pos="851"/>
          <w:tab w:val="left" w:pos="1560"/>
          <w:tab w:val="left" w:pos="3261"/>
          <w:tab w:val="left" w:pos="5103"/>
          <w:tab w:val="left" w:pos="7655"/>
        </w:tabs>
        <w:ind w:left="2552" w:right="255"/>
        <w:jc w:val="both"/>
      </w:pPr>
      <w:r>
        <w:pict>
          <v:shape id="_x0000_s1197" type="#_x0000_t202" style="position:absolute;left:0;text-align:left;margin-left:-22.55pt;margin-top:9.1pt;width:136.85pt;height:147.5pt;z-index:251670528">
            <v:textbox style="mso-next-textbox:#_x0000_s1197">
              <w:txbxContent>
                <w:p w:rsidR="00B2252D" w:rsidRDefault="00B2252D" w:rsidP="00D65C00">
                  <w:pPr>
                    <w:spacing w:line="360" w:lineRule="auto"/>
                    <w:jc w:val="center"/>
                    <w:rPr>
                      <w:rFonts w:ascii="Calibri" w:hAnsi="Calibri"/>
                      <w:b/>
                    </w:rPr>
                  </w:pPr>
                </w:p>
                <w:p w:rsidR="00B2252D" w:rsidRPr="00D65C00" w:rsidRDefault="00B2252D" w:rsidP="00D65C00">
                  <w:pPr>
                    <w:spacing w:line="360" w:lineRule="auto"/>
                    <w:jc w:val="center"/>
                    <w:rPr>
                      <w:b/>
                      <w:color w:val="548DD4" w:themeColor="text2" w:themeTint="99"/>
                    </w:rPr>
                  </w:pPr>
                  <w:r w:rsidRPr="00D65C00">
                    <w:rPr>
                      <w:b/>
                      <w:color w:val="548DD4" w:themeColor="text2" w:themeTint="99"/>
                    </w:rPr>
                    <w:t>Demande d’adhésion des communes de La Chapelle Viel et Ecorcei au SAEP du Percher</w:t>
                  </w:r>
                </w:p>
                <w:p w:rsidR="00B2252D" w:rsidRDefault="00B2252D" w:rsidP="00D65C00">
                  <w:pPr>
                    <w:spacing w:line="360" w:lineRule="auto"/>
                    <w:jc w:val="center"/>
                    <w:rPr>
                      <w:rFonts w:ascii="Calibri" w:hAnsi="Calibri"/>
                    </w:rPr>
                  </w:pPr>
                </w:p>
              </w:txbxContent>
            </v:textbox>
          </v:shape>
        </w:pict>
      </w:r>
      <w:r w:rsidR="00D65C00">
        <w:t>Vu le Code Général des Collectivités Territoriales et notamment l’article L.5211-18 ;</w:t>
      </w:r>
    </w:p>
    <w:p w:rsidR="00D65C00" w:rsidRDefault="00D65C00" w:rsidP="00D65C00">
      <w:pPr>
        <w:tabs>
          <w:tab w:val="left" w:pos="851"/>
          <w:tab w:val="left" w:pos="1560"/>
          <w:tab w:val="left" w:pos="3261"/>
          <w:tab w:val="left" w:pos="5103"/>
          <w:tab w:val="left" w:pos="7655"/>
        </w:tabs>
        <w:ind w:left="2552" w:right="255"/>
        <w:jc w:val="both"/>
      </w:pPr>
      <w:r>
        <w:t>Vu les délibérations des conseils municipaux des communes de la Chapelle Viel et Ecorcei en date du 25 septembre 2018 sollicitant l’adhésion de leur commune au SAEP du Percher ;</w:t>
      </w:r>
    </w:p>
    <w:p w:rsidR="00D65C00" w:rsidRDefault="00D65C00" w:rsidP="00D65C00">
      <w:pPr>
        <w:tabs>
          <w:tab w:val="left" w:pos="851"/>
          <w:tab w:val="left" w:pos="1560"/>
          <w:tab w:val="left" w:pos="3261"/>
          <w:tab w:val="left" w:pos="5103"/>
          <w:tab w:val="left" w:pos="7655"/>
        </w:tabs>
        <w:ind w:left="2552" w:right="255"/>
        <w:jc w:val="both"/>
      </w:pPr>
      <w:r>
        <w:t>Vu la délibération du SAEP du Percher en date du 26 septembre 2018 acceptant l’adhésion des communes de la Chapelle Viel et Ecorcei.</w:t>
      </w:r>
    </w:p>
    <w:p w:rsidR="00D65C00" w:rsidRDefault="00D65C00" w:rsidP="00D65C00">
      <w:pPr>
        <w:tabs>
          <w:tab w:val="left" w:pos="851"/>
          <w:tab w:val="left" w:pos="1560"/>
          <w:tab w:val="left" w:pos="3261"/>
          <w:tab w:val="left" w:pos="5103"/>
          <w:tab w:val="left" w:pos="7655"/>
        </w:tabs>
        <w:ind w:left="2552" w:right="255"/>
        <w:jc w:val="both"/>
      </w:pPr>
    </w:p>
    <w:p w:rsidR="00D65C00" w:rsidRDefault="00D65C00" w:rsidP="00D65C00">
      <w:pPr>
        <w:tabs>
          <w:tab w:val="left" w:pos="851"/>
          <w:tab w:val="left" w:pos="1560"/>
          <w:tab w:val="left" w:pos="3261"/>
          <w:tab w:val="left" w:pos="5103"/>
          <w:tab w:val="left" w:pos="7655"/>
        </w:tabs>
        <w:ind w:left="2552" w:right="255"/>
        <w:jc w:val="both"/>
      </w:pPr>
      <w:r>
        <w:t>Considérant que l’inclusion dans le périmètre du syndicat des communes de  la Chapelle Viel et Ecorcei est de nature à renforcer la compétence exercée par le syndicat ;</w:t>
      </w:r>
    </w:p>
    <w:p w:rsidR="00D65C00" w:rsidRDefault="00D65C00" w:rsidP="00D65C00">
      <w:pPr>
        <w:tabs>
          <w:tab w:val="left" w:pos="851"/>
          <w:tab w:val="left" w:pos="1560"/>
          <w:tab w:val="left" w:pos="3261"/>
          <w:tab w:val="left" w:pos="5103"/>
          <w:tab w:val="left" w:pos="7655"/>
        </w:tabs>
        <w:ind w:left="2552" w:right="255"/>
        <w:jc w:val="both"/>
      </w:pPr>
    </w:p>
    <w:p w:rsidR="00D65C00" w:rsidRDefault="00D65C00" w:rsidP="00D65C00">
      <w:pPr>
        <w:tabs>
          <w:tab w:val="left" w:pos="851"/>
          <w:tab w:val="left" w:pos="1560"/>
          <w:tab w:val="left" w:pos="3261"/>
          <w:tab w:val="left" w:pos="5103"/>
          <w:tab w:val="left" w:pos="7655"/>
        </w:tabs>
        <w:ind w:left="2552" w:right="255"/>
        <w:jc w:val="both"/>
      </w:pPr>
    </w:p>
    <w:p w:rsidR="00D65C00" w:rsidRDefault="00D65C00" w:rsidP="00D65C00">
      <w:pPr>
        <w:tabs>
          <w:tab w:val="left" w:pos="851"/>
          <w:tab w:val="left" w:pos="1560"/>
          <w:tab w:val="left" w:pos="3261"/>
          <w:tab w:val="left" w:pos="5103"/>
          <w:tab w:val="left" w:pos="7655"/>
        </w:tabs>
        <w:ind w:left="2552" w:right="255"/>
        <w:jc w:val="both"/>
      </w:pPr>
    </w:p>
    <w:p w:rsidR="00D65C00" w:rsidRDefault="00D65C00" w:rsidP="00D65C00">
      <w:pPr>
        <w:tabs>
          <w:tab w:val="left" w:pos="851"/>
          <w:tab w:val="left" w:pos="1560"/>
          <w:tab w:val="left" w:pos="3261"/>
          <w:tab w:val="left" w:pos="5103"/>
          <w:tab w:val="left" w:pos="7655"/>
        </w:tabs>
        <w:ind w:left="2552" w:right="255"/>
        <w:jc w:val="both"/>
      </w:pPr>
      <w:r>
        <w:t>Après en avoir délibéré le conseil municipal :</w:t>
      </w:r>
    </w:p>
    <w:p w:rsidR="00D65C00" w:rsidRDefault="00D65C00" w:rsidP="00D65C00">
      <w:pPr>
        <w:tabs>
          <w:tab w:val="left" w:pos="851"/>
          <w:tab w:val="left" w:pos="1560"/>
          <w:tab w:val="left" w:pos="3261"/>
          <w:tab w:val="left" w:pos="5103"/>
          <w:tab w:val="left" w:pos="7655"/>
        </w:tabs>
        <w:ind w:left="2552" w:right="255"/>
        <w:jc w:val="both"/>
      </w:pPr>
    </w:p>
    <w:p w:rsidR="00D65C00" w:rsidRDefault="00D65C00" w:rsidP="00D65C00">
      <w:pPr>
        <w:numPr>
          <w:ilvl w:val="0"/>
          <w:numId w:val="8"/>
        </w:numPr>
        <w:tabs>
          <w:tab w:val="left" w:pos="851"/>
          <w:tab w:val="left" w:pos="1560"/>
          <w:tab w:val="left" w:pos="3261"/>
          <w:tab w:val="left" w:pos="5103"/>
          <w:tab w:val="left" w:pos="7655"/>
        </w:tabs>
        <w:ind w:right="255"/>
        <w:jc w:val="both"/>
        <w:rPr>
          <w:noProof/>
        </w:rPr>
      </w:pPr>
      <w:r>
        <w:rPr>
          <w:color w:val="000000"/>
        </w:rPr>
        <w:t xml:space="preserve">REFUSE </w:t>
      </w:r>
      <w:r w:rsidRPr="00487B76">
        <w:t xml:space="preserve">l’adhésion des communes de  la </w:t>
      </w:r>
      <w:r>
        <w:t>Chapelle Viel et Ecorcei au  SAEP du Percher dont le périmètre est étendu au 1</w:t>
      </w:r>
      <w:r w:rsidRPr="006C7AF5">
        <w:rPr>
          <w:vertAlign w:val="superscript"/>
        </w:rPr>
        <w:t>er</w:t>
      </w:r>
      <w:r>
        <w:t xml:space="preserve"> janvier 2019 par 12 voix CONTRE et 1 ABSTENTION. </w:t>
      </w:r>
    </w:p>
    <w:p w:rsidR="00D65C00" w:rsidRPr="00487B76" w:rsidRDefault="00D65C00" w:rsidP="00D65C00">
      <w:pPr>
        <w:numPr>
          <w:ilvl w:val="0"/>
          <w:numId w:val="8"/>
        </w:numPr>
        <w:tabs>
          <w:tab w:val="left" w:pos="851"/>
          <w:tab w:val="left" w:pos="1560"/>
          <w:tab w:val="left" w:pos="3261"/>
          <w:tab w:val="left" w:pos="5103"/>
          <w:tab w:val="left" w:pos="7655"/>
        </w:tabs>
        <w:ind w:right="255"/>
        <w:jc w:val="both"/>
        <w:rPr>
          <w:noProof/>
        </w:rPr>
      </w:pPr>
      <w:r>
        <w:t>CHARGE Monsieur le Maire de l’exécution de la présente délibération.</w:t>
      </w:r>
    </w:p>
    <w:p w:rsidR="00D65C00" w:rsidRPr="0059465F" w:rsidRDefault="00D65C00" w:rsidP="00D65C00">
      <w:pPr>
        <w:tabs>
          <w:tab w:val="left" w:pos="851"/>
          <w:tab w:val="left" w:pos="1560"/>
          <w:tab w:val="left" w:pos="2835"/>
          <w:tab w:val="left" w:pos="9214"/>
        </w:tabs>
        <w:spacing w:line="360" w:lineRule="auto"/>
        <w:jc w:val="both"/>
        <w:rPr>
          <w:sz w:val="22"/>
        </w:rPr>
      </w:pPr>
    </w:p>
    <w:p w:rsidR="00D65C00" w:rsidRPr="00845D19" w:rsidRDefault="00D65C00" w:rsidP="00CF6049">
      <w:pPr>
        <w:tabs>
          <w:tab w:val="left" w:pos="851"/>
          <w:tab w:val="left" w:pos="1560"/>
          <w:tab w:val="left" w:pos="3261"/>
          <w:tab w:val="num" w:pos="3411"/>
          <w:tab w:val="left" w:pos="5103"/>
          <w:tab w:val="left" w:pos="7655"/>
        </w:tabs>
        <w:spacing w:line="360" w:lineRule="auto"/>
        <w:jc w:val="both"/>
        <w:textAlignment w:val="auto"/>
        <w:rPr>
          <w:noProof/>
        </w:rPr>
      </w:pPr>
    </w:p>
    <w:p w:rsidR="00A2677D" w:rsidRDefault="00A2677D" w:rsidP="00FE2D23">
      <w:pPr>
        <w:spacing w:after="120"/>
        <w:rPr>
          <w:rFonts w:ascii="Book Antiqua" w:hAnsi="Book Antiqua"/>
          <w:b/>
          <w:color w:val="548DD4" w:themeColor="text2" w:themeTint="99"/>
          <w:sz w:val="28"/>
          <w:szCs w:val="28"/>
        </w:rPr>
      </w:pPr>
    </w:p>
    <w:p w:rsidR="00CB341F" w:rsidRDefault="00CB341F" w:rsidP="00CB341F">
      <w:pPr>
        <w:overflowPunct/>
        <w:autoSpaceDE/>
        <w:autoSpaceDN/>
        <w:adjustRightInd/>
        <w:jc w:val="both"/>
        <w:textAlignment w:val="auto"/>
        <w:rPr>
          <w:noProof/>
        </w:rPr>
      </w:pPr>
    </w:p>
    <w:p w:rsidR="00674E3F" w:rsidRPr="003A52DF" w:rsidRDefault="00674E3F" w:rsidP="00674E3F">
      <w:pPr>
        <w:pStyle w:val="Paragraphedeliste"/>
        <w:pBdr>
          <w:top w:val="single" w:sz="4" w:space="1" w:color="auto"/>
          <w:left w:val="single" w:sz="4" w:space="1" w:color="auto"/>
          <w:bottom w:val="single" w:sz="4" w:space="1" w:color="auto"/>
          <w:right w:val="single" w:sz="4" w:space="4" w:color="auto"/>
        </w:pBdr>
        <w:jc w:val="both"/>
        <w:rPr>
          <w:rFonts w:ascii="Andalus" w:hAnsi="Andalus" w:cs="Andalus"/>
          <w:b/>
          <w:color w:val="548DD4" w:themeColor="text2" w:themeTint="99"/>
        </w:rPr>
      </w:pPr>
      <w:r w:rsidRPr="003A52DF">
        <w:rPr>
          <w:rFonts w:ascii="Andalus" w:hAnsi="Andalus" w:cs="Andalus"/>
          <w:b/>
          <w:color w:val="548DD4" w:themeColor="text2" w:themeTint="99"/>
        </w:rPr>
        <w:t>COMMUNICATION</w:t>
      </w:r>
    </w:p>
    <w:p w:rsidR="00FE2D23" w:rsidRDefault="00FE2D23" w:rsidP="00FE2D23">
      <w:pPr>
        <w:tabs>
          <w:tab w:val="left" w:pos="851"/>
          <w:tab w:val="left" w:pos="1560"/>
          <w:tab w:val="left" w:pos="3261"/>
          <w:tab w:val="left" w:pos="5103"/>
          <w:tab w:val="left" w:pos="7655"/>
        </w:tabs>
        <w:ind w:left="2552"/>
        <w:jc w:val="both"/>
        <w:rPr>
          <w:noProof/>
        </w:rPr>
      </w:pPr>
    </w:p>
    <w:p w:rsidR="00D65C00" w:rsidRDefault="00D65C00" w:rsidP="00FE2D23">
      <w:pPr>
        <w:tabs>
          <w:tab w:val="left" w:pos="851"/>
          <w:tab w:val="left" w:pos="1560"/>
          <w:tab w:val="left" w:pos="3261"/>
          <w:tab w:val="left" w:pos="5103"/>
          <w:tab w:val="left" w:pos="7655"/>
        </w:tabs>
        <w:ind w:left="2552"/>
        <w:jc w:val="both"/>
        <w:rPr>
          <w:noProof/>
        </w:rPr>
      </w:pPr>
      <w:r>
        <w:rPr>
          <w:noProof/>
        </w:rPr>
        <w:t xml:space="preserve">Monsieur le Maire </w:t>
      </w:r>
      <w:r w:rsidR="001F73F6">
        <w:rPr>
          <w:noProof/>
        </w:rPr>
        <w:t xml:space="preserve">informe </w:t>
      </w:r>
      <w:r w:rsidR="004E37FB">
        <w:rPr>
          <w:noProof/>
        </w:rPr>
        <w:t xml:space="preserve"> </w:t>
      </w:r>
      <w:r w:rsidR="009570E4">
        <w:rPr>
          <w:noProof/>
        </w:rPr>
        <w:t xml:space="preserve">que </w:t>
      </w:r>
      <w:r w:rsidR="004E37FB">
        <w:rPr>
          <w:noProof/>
        </w:rPr>
        <w:t>Madame CHATIZEL, Présidente de l’association du patrimoine</w:t>
      </w:r>
      <w:r w:rsidR="00726A54">
        <w:rPr>
          <w:noProof/>
        </w:rPr>
        <w:t xml:space="preserve"> </w:t>
      </w:r>
      <w:r w:rsidR="001F73F6">
        <w:rPr>
          <w:noProof/>
        </w:rPr>
        <w:t>souhaiterai réaliser des travaux sur l’Autel latéral nord de l’Eglise St Léonard.</w:t>
      </w:r>
      <w:r w:rsidR="00F14065">
        <w:rPr>
          <w:noProof/>
        </w:rPr>
        <w:t xml:space="preserve"> Une subvention de 80 pourcent est envisagée par le conseil départemental au titre de la sauvegarde d’urgence.</w:t>
      </w:r>
    </w:p>
    <w:p w:rsidR="00F14065" w:rsidRDefault="00F14065" w:rsidP="00FE2D23">
      <w:pPr>
        <w:tabs>
          <w:tab w:val="left" w:pos="851"/>
          <w:tab w:val="left" w:pos="1560"/>
          <w:tab w:val="left" w:pos="3261"/>
          <w:tab w:val="left" w:pos="5103"/>
          <w:tab w:val="left" w:pos="7655"/>
        </w:tabs>
        <w:ind w:left="2552"/>
        <w:jc w:val="both"/>
        <w:rPr>
          <w:noProof/>
        </w:rPr>
      </w:pPr>
    </w:p>
    <w:p w:rsidR="00F14065" w:rsidRDefault="00F14065" w:rsidP="00FE2D23">
      <w:pPr>
        <w:tabs>
          <w:tab w:val="left" w:pos="851"/>
          <w:tab w:val="left" w:pos="1560"/>
          <w:tab w:val="left" w:pos="3261"/>
          <w:tab w:val="left" w:pos="5103"/>
          <w:tab w:val="left" w:pos="7655"/>
        </w:tabs>
        <w:ind w:left="2552"/>
        <w:jc w:val="both"/>
        <w:rPr>
          <w:noProof/>
        </w:rPr>
      </w:pPr>
      <w:r>
        <w:rPr>
          <w:noProof/>
        </w:rPr>
        <w:t>Le conseil municipal émet un avis favorable à l’unanimité pour réaliser les travaux dans l’éventualité d’obtenir la subvention.</w:t>
      </w:r>
    </w:p>
    <w:p w:rsidR="00D65C00" w:rsidRDefault="00D65C00" w:rsidP="00FE2D23">
      <w:pPr>
        <w:tabs>
          <w:tab w:val="left" w:pos="851"/>
          <w:tab w:val="left" w:pos="1560"/>
          <w:tab w:val="left" w:pos="3261"/>
          <w:tab w:val="left" w:pos="5103"/>
          <w:tab w:val="left" w:pos="7655"/>
        </w:tabs>
        <w:ind w:left="2552"/>
        <w:jc w:val="both"/>
        <w:rPr>
          <w:noProof/>
        </w:rPr>
      </w:pPr>
    </w:p>
    <w:p w:rsidR="00F14065" w:rsidRDefault="00F14065" w:rsidP="00FE2D23">
      <w:pPr>
        <w:tabs>
          <w:tab w:val="left" w:pos="851"/>
          <w:tab w:val="left" w:pos="1560"/>
          <w:tab w:val="left" w:pos="3261"/>
          <w:tab w:val="left" w:pos="5103"/>
          <w:tab w:val="left" w:pos="7655"/>
        </w:tabs>
        <w:ind w:left="2552"/>
        <w:jc w:val="both"/>
        <w:rPr>
          <w:noProof/>
        </w:rPr>
      </w:pPr>
    </w:p>
    <w:p w:rsidR="00F14065" w:rsidRDefault="00F14065" w:rsidP="00FE2D23">
      <w:pPr>
        <w:tabs>
          <w:tab w:val="left" w:pos="851"/>
          <w:tab w:val="left" w:pos="1560"/>
          <w:tab w:val="left" w:pos="3261"/>
          <w:tab w:val="left" w:pos="5103"/>
          <w:tab w:val="left" w:pos="7655"/>
        </w:tabs>
        <w:ind w:left="2552"/>
        <w:jc w:val="both"/>
        <w:rPr>
          <w:noProof/>
        </w:rPr>
      </w:pPr>
      <w:r>
        <w:rPr>
          <w:noProof/>
        </w:rPr>
        <w:t>Monsieur le Maire donne lecture d’un courrier de remerciement de la MJC  pour la subvention attibuée.</w:t>
      </w:r>
    </w:p>
    <w:p w:rsidR="00F14065" w:rsidRDefault="00F14065" w:rsidP="00FE2D23">
      <w:pPr>
        <w:tabs>
          <w:tab w:val="left" w:pos="851"/>
          <w:tab w:val="left" w:pos="1560"/>
          <w:tab w:val="left" w:pos="3261"/>
          <w:tab w:val="left" w:pos="5103"/>
          <w:tab w:val="left" w:pos="7655"/>
        </w:tabs>
        <w:ind w:left="2552"/>
        <w:jc w:val="both"/>
        <w:rPr>
          <w:noProof/>
        </w:rPr>
      </w:pPr>
    </w:p>
    <w:p w:rsidR="00F14065" w:rsidRDefault="00F14065" w:rsidP="00FE2D23">
      <w:pPr>
        <w:tabs>
          <w:tab w:val="left" w:pos="851"/>
          <w:tab w:val="left" w:pos="1560"/>
          <w:tab w:val="left" w:pos="3261"/>
          <w:tab w:val="left" w:pos="5103"/>
          <w:tab w:val="left" w:pos="7655"/>
        </w:tabs>
        <w:ind w:left="2552"/>
        <w:jc w:val="both"/>
        <w:rPr>
          <w:noProof/>
        </w:rPr>
      </w:pPr>
      <w:r>
        <w:rPr>
          <w:noProof/>
        </w:rPr>
        <w:t>Monsieur le Maire informe qu’il y au</w:t>
      </w:r>
      <w:r w:rsidR="009570E4">
        <w:rPr>
          <w:noProof/>
        </w:rPr>
        <w:t xml:space="preserve">ra surement des achats liés à </w:t>
      </w:r>
      <w:r>
        <w:rPr>
          <w:noProof/>
        </w:rPr>
        <w:t xml:space="preserve"> la décoration de noël tels que des cordons lumineaux.</w:t>
      </w:r>
    </w:p>
    <w:p w:rsidR="00F14065" w:rsidRDefault="00F14065" w:rsidP="00FE2D23">
      <w:pPr>
        <w:tabs>
          <w:tab w:val="left" w:pos="851"/>
          <w:tab w:val="left" w:pos="1560"/>
          <w:tab w:val="left" w:pos="3261"/>
          <w:tab w:val="left" w:pos="5103"/>
          <w:tab w:val="left" w:pos="7655"/>
        </w:tabs>
        <w:ind w:left="2552"/>
        <w:jc w:val="both"/>
        <w:rPr>
          <w:noProof/>
        </w:rPr>
      </w:pPr>
    </w:p>
    <w:p w:rsidR="00F14065" w:rsidRDefault="00F14065" w:rsidP="00FE2D23">
      <w:pPr>
        <w:tabs>
          <w:tab w:val="left" w:pos="851"/>
          <w:tab w:val="left" w:pos="1560"/>
          <w:tab w:val="left" w:pos="3261"/>
          <w:tab w:val="left" w:pos="5103"/>
          <w:tab w:val="left" w:pos="7655"/>
        </w:tabs>
        <w:ind w:left="2552"/>
        <w:jc w:val="both"/>
        <w:rPr>
          <w:noProof/>
        </w:rPr>
      </w:pPr>
      <w:r>
        <w:rPr>
          <w:noProof/>
        </w:rPr>
        <w:t>Monsieur le Maire notifie aux membres du conseil municipal de la réception d’un arrêté de travaux concernant la création d’une plateforme radar sur la RD 926.</w:t>
      </w:r>
    </w:p>
    <w:p w:rsidR="00F14065" w:rsidRDefault="00F14065" w:rsidP="00FE2D23">
      <w:pPr>
        <w:tabs>
          <w:tab w:val="left" w:pos="851"/>
          <w:tab w:val="left" w:pos="1560"/>
          <w:tab w:val="left" w:pos="3261"/>
          <w:tab w:val="left" w:pos="5103"/>
          <w:tab w:val="left" w:pos="7655"/>
        </w:tabs>
        <w:ind w:left="2552"/>
        <w:jc w:val="both"/>
        <w:rPr>
          <w:noProof/>
        </w:rPr>
      </w:pPr>
    </w:p>
    <w:p w:rsidR="00D65C00" w:rsidRDefault="00F14065" w:rsidP="006F290F">
      <w:pPr>
        <w:tabs>
          <w:tab w:val="left" w:pos="851"/>
          <w:tab w:val="left" w:pos="1560"/>
          <w:tab w:val="left" w:pos="3261"/>
          <w:tab w:val="left" w:pos="5103"/>
          <w:tab w:val="left" w:pos="7655"/>
        </w:tabs>
        <w:ind w:left="2552"/>
        <w:jc w:val="both"/>
        <w:rPr>
          <w:noProof/>
        </w:rPr>
      </w:pPr>
      <w:r>
        <w:rPr>
          <w:noProof/>
        </w:rPr>
        <w:t>Monsieur le Maire d</w:t>
      </w:r>
      <w:r w:rsidR="009570E4">
        <w:rPr>
          <w:noProof/>
        </w:rPr>
        <w:t>it qu’il y a un camion en face a</w:t>
      </w:r>
      <w:r>
        <w:rPr>
          <w:noProof/>
        </w:rPr>
        <w:t xml:space="preserve">u garage Poirier qui empêche souvent la visibilité. Il faudrait voir pour faire un courrier pour en avertir le conseil </w:t>
      </w:r>
      <w:r w:rsidR="00B95A89">
        <w:rPr>
          <w:noProof/>
        </w:rPr>
        <w:t>départemental.</w:t>
      </w:r>
    </w:p>
    <w:p w:rsidR="00D65C00" w:rsidRDefault="00D65C00" w:rsidP="00FE2D23">
      <w:pPr>
        <w:tabs>
          <w:tab w:val="left" w:pos="851"/>
          <w:tab w:val="left" w:pos="1560"/>
          <w:tab w:val="left" w:pos="3261"/>
          <w:tab w:val="left" w:pos="5103"/>
          <w:tab w:val="left" w:pos="7655"/>
        </w:tabs>
        <w:ind w:left="2552"/>
        <w:jc w:val="both"/>
        <w:rPr>
          <w:noProof/>
        </w:rPr>
      </w:pPr>
    </w:p>
    <w:p w:rsidR="00FE2D23" w:rsidRPr="00FE2D23" w:rsidRDefault="00FE2D23" w:rsidP="00FE2D23">
      <w:pPr>
        <w:tabs>
          <w:tab w:val="left" w:pos="851"/>
          <w:tab w:val="left" w:pos="1560"/>
          <w:tab w:val="left" w:pos="3261"/>
          <w:tab w:val="left" w:pos="5103"/>
          <w:tab w:val="left" w:pos="7655"/>
        </w:tabs>
        <w:ind w:left="2552"/>
        <w:jc w:val="both"/>
        <w:rPr>
          <w:noProof/>
        </w:rPr>
      </w:pPr>
    </w:p>
    <w:p w:rsidR="004E3DDD" w:rsidRPr="006F290F" w:rsidRDefault="00FE2D23" w:rsidP="006F290F">
      <w:pPr>
        <w:pStyle w:val="Paragraphedeliste"/>
        <w:pBdr>
          <w:top w:val="single" w:sz="4" w:space="1" w:color="auto"/>
          <w:left w:val="single" w:sz="4" w:space="4" w:color="auto"/>
          <w:bottom w:val="single" w:sz="4" w:space="1" w:color="auto"/>
          <w:right w:val="single" w:sz="4" w:space="4" w:color="auto"/>
        </w:pBdr>
        <w:jc w:val="both"/>
        <w:rPr>
          <w:rFonts w:ascii="Andalus" w:hAnsi="Andalus" w:cs="Andalus"/>
          <w:b/>
          <w:color w:val="548DD4" w:themeColor="text2" w:themeTint="99"/>
        </w:rPr>
      </w:pPr>
      <w:r w:rsidRPr="003A52DF">
        <w:rPr>
          <w:rFonts w:ascii="Andalus" w:hAnsi="Andalus" w:cs="Andalus"/>
          <w:b/>
          <w:color w:val="548DD4" w:themeColor="text2" w:themeTint="99"/>
        </w:rPr>
        <w:t>TOUR DE TABLE</w:t>
      </w:r>
    </w:p>
    <w:p w:rsidR="004E3DDD" w:rsidRDefault="004E3DDD" w:rsidP="004E3DDD">
      <w:pPr>
        <w:tabs>
          <w:tab w:val="left" w:pos="851"/>
          <w:tab w:val="left" w:pos="1560"/>
          <w:tab w:val="left" w:pos="3261"/>
          <w:tab w:val="left" w:pos="5103"/>
          <w:tab w:val="left" w:pos="7655"/>
        </w:tabs>
        <w:jc w:val="both"/>
        <w:rPr>
          <w:noProof/>
        </w:rPr>
      </w:pPr>
    </w:p>
    <w:p w:rsidR="004E3DDD" w:rsidRDefault="004E3DDD" w:rsidP="004E3DDD">
      <w:pPr>
        <w:tabs>
          <w:tab w:val="left" w:pos="851"/>
          <w:tab w:val="left" w:pos="1560"/>
          <w:tab w:val="left" w:pos="3261"/>
          <w:tab w:val="left" w:pos="5103"/>
          <w:tab w:val="left" w:pos="7655"/>
        </w:tabs>
        <w:jc w:val="both"/>
        <w:rPr>
          <w:noProof/>
        </w:rPr>
      </w:pPr>
      <w:r>
        <w:rPr>
          <w:noProof/>
        </w:rPr>
        <w:tab/>
        <w:t>Monsieur AMELOT et Madame LEMAITRE  rapellent qu’il y a souvent des camions face au garage Poirier qui empêchent souvent la visibilité. Il faudrait voir pour faire un courrier pour en avertir le conseil départemental.</w:t>
      </w:r>
    </w:p>
    <w:p w:rsidR="00834AB5" w:rsidRDefault="00834AB5" w:rsidP="004E3DDD">
      <w:pPr>
        <w:spacing w:after="120"/>
      </w:pPr>
    </w:p>
    <w:p w:rsidR="001B3898" w:rsidRDefault="00B95A89" w:rsidP="00B03DA2">
      <w:pPr>
        <w:overflowPunct/>
        <w:autoSpaceDE/>
        <w:autoSpaceDN/>
        <w:adjustRightInd/>
        <w:jc w:val="both"/>
        <w:textAlignment w:val="auto"/>
        <w:rPr>
          <w:noProof/>
        </w:rPr>
      </w:pPr>
      <w:r>
        <w:rPr>
          <w:noProof/>
        </w:rPr>
        <w:tab/>
        <w:t>Madame LEMAITRE met en avant le problème</w:t>
      </w:r>
      <w:r w:rsidR="001D2468">
        <w:rPr>
          <w:noProof/>
        </w:rPr>
        <w:t xml:space="preserve"> des arrêts </w:t>
      </w:r>
      <w:r>
        <w:rPr>
          <w:noProof/>
        </w:rPr>
        <w:t xml:space="preserve"> de car</w:t>
      </w:r>
      <w:r w:rsidR="001D2468">
        <w:rPr>
          <w:noProof/>
        </w:rPr>
        <w:t xml:space="preserve"> supprimés et dit que certaines familles se trouvent pénalisées.</w:t>
      </w:r>
    </w:p>
    <w:p w:rsidR="001D2468" w:rsidRDefault="001D2468" w:rsidP="00B03DA2">
      <w:pPr>
        <w:overflowPunct/>
        <w:autoSpaceDE/>
        <w:autoSpaceDN/>
        <w:adjustRightInd/>
        <w:jc w:val="both"/>
        <w:textAlignment w:val="auto"/>
        <w:rPr>
          <w:noProof/>
        </w:rPr>
      </w:pPr>
    </w:p>
    <w:p w:rsidR="001D2468" w:rsidRDefault="001D2468" w:rsidP="00B03DA2">
      <w:pPr>
        <w:overflowPunct/>
        <w:autoSpaceDE/>
        <w:autoSpaceDN/>
        <w:adjustRightInd/>
        <w:jc w:val="both"/>
        <w:textAlignment w:val="auto"/>
        <w:rPr>
          <w:noProof/>
        </w:rPr>
      </w:pPr>
      <w:r>
        <w:rPr>
          <w:noProof/>
        </w:rPr>
        <w:tab/>
        <w:t>Monsieur DELARUE informe qu’il a assisté à une réunion environnement au sein de la Communauté des communes des Pays de l’Aigle.</w:t>
      </w:r>
    </w:p>
    <w:p w:rsidR="001D2468" w:rsidRDefault="001D2468" w:rsidP="00B03DA2">
      <w:pPr>
        <w:overflowPunct/>
        <w:autoSpaceDE/>
        <w:autoSpaceDN/>
        <w:adjustRightInd/>
        <w:jc w:val="both"/>
        <w:textAlignment w:val="auto"/>
        <w:rPr>
          <w:noProof/>
        </w:rPr>
      </w:pPr>
    </w:p>
    <w:p w:rsidR="001D2468" w:rsidRDefault="001D2468" w:rsidP="00B03DA2">
      <w:pPr>
        <w:overflowPunct/>
        <w:autoSpaceDE/>
        <w:autoSpaceDN/>
        <w:adjustRightInd/>
        <w:jc w:val="both"/>
        <w:textAlignment w:val="auto"/>
        <w:rPr>
          <w:noProof/>
        </w:rPr>
      </w:pPr>
      <w:r>
        <w:rPr>
          <w:noProof/>
        </w:rPr>
        <w:tab/>
        <w:t>Monsieur AMELOT demande s’il y a des procédures pour répertorier les nid</w:t>
      </w:r>
      <w:r w:rsidR="00523626">
        <w:rPr>
          <w:noProof/>
        </w:rPr>
        <w:t>s</w:t>
      </w:r>
      <w:r>
        <w:rPr>
          <w:noProof/>
        </w:rPr>
        <w:t xml:space="preserve"> de frelons asiatiques et dit qu’un nid a été signalé et détruit au lieu-dit le Bois Hamery.</w:t>
      </w:r>
    </w:p>
    <w:p w:rsidR="001D2468" w:rsidRDefault="001D2468" w:rsidP="00B03DA2">
      <w:pPr>
        <w:overflowPunct/>
        <w:autoSpaceDE/>
        <w:autoSpaceDN/>
        <w:adjustRightInd/>
        <w:jc w:val="both"/>
        <w:textAlignment w:val="auto"/>
        <w:rPr>
          <w:noProof/>
        </w:rPr>
      </w:pPr>
    </w:p>
    <w:p w:rsidR="001D2468" w:rsidRDefault="001D2468" w:rsidP="00B03DA2">
      <w:pPr>
        <w:overflowPunct/>
        <w:autoSpaceDE/>
        <w:autoSpaceDN/>
        <w:adjustRightInd/>
        <w:jc w:val="both"/>
        <w:textAlignment w:val="auto"/>
        <w:rPr>
          <w:noProof/>
        </w:rPr>
      </w:pPr>
      <w:r>
        <w:rPr>
          <w:noProof/>
        </w:rPr>
        <w:tab/>
        <w:t>Monsieur LE BOUVIER demande si la commune va être concernée par les sacs transparents pour le tri. Monsieur le Maire répond que ce n’est pas envisagé pour le moment sur notre commune.</w:t>
      </w:r>
    </w:p>
    <w:p w:rsidR="001D2468" w:rsidRDefault="001D2468" w:rsidP="00B03DA2">
      <w:pPr>
        <w:overflowPunct/>
        <w:autoSpaceDE/>
        <w:autoSpaceDN/>
        <w:adjustRightInd/>
        <w:jc w:val="both"/>
        <w:textAlignment w:val="auto"/>
        <w:rPr>
          <w:noProof/>
        </w:rPr>
      </w:pPr>
    </w:p>
    <w:p w:rsidR="001D2468" w:rsidRDefault="001D2468" w:rsidP="00B03DA2">
      <w:pPr>
        <w:overflowPunct/>
        <w:autoSpaceDE/>
        <w:autoSpaceDN/>
        <w:adjustRightInd/>
        <w:jc w:val="both"/>
        <w:textAlignment w:val="auto"/>
        <w:rPr>
          <w:noProof/>
        </w:rPr>
      </w:pPr>
      <w:r>
        <w:rPr>
          <w:noProof/>
        </w:rPr>
        <w:tab/>
        <w:t>M</w:t>
      </w:r>
      <w:r w:rsidR="00C73038">
        <w:rPr>
          <w:noProof/>
        </w:rPr>
        <w:t>a</w:t>
      </w:r>
      <w:r>
        <w:rPr>
          <w:noProof/>
        </w:rPr>
        <w:t>dame VANDEWALLE annonce qu’elle a asisté  à une réunion du Percher dans laquelle ils ont abordé le rapport annuel de la qualité de l’eau</w:t>
      </w:r>
      <w:r w:rsidR="00C73038">
        <w:rPr>
          <w:noProof/>
        </w:rPr>
        <w:t xml:space="preserve"> et dit qu’il y a un bon rendement.</w:t>
      </w:r>
    </w:p>
    <w:p w:rsidR="00C73038" w:rsidRDefault="00C73038" w:rsidP="00B03DA2">
      <w:pPr>
        <w:overflowPunct/>
        <w:autoSpaceDE/>
        <w:autoSpaceDN/>
        <w:adjustRightInd/>
        <w:jc w:val="both"/>
        <w:textAlignment w:val="auto"/>
        <w:rPr>
          <w:noProof/>
        </w:rPr>
      </w:pPr>
      <w:r>
        <w:rPr>
          <w:noProof/>
        </w:rPr>
        <w:tab/>
        <w:t>Madame VANDEAWALLE demande à bloquer une date pour les décorations de Noël.  Une réunion aura lieu le vendredi 2 novembre à 20 h à la salle polyvalente, pour une installation le samedi 1</w:t>
      </w:r>
      <w:r w:rsidRPr="00C73038">
        <w:rPr>
          <w:noProof/>
          <w:vertAlign w:val="superscript"/>
        </w:rPr>
        <w:t>er</w:t>
      </w:r>
      <w:r>
        <w:rPr>
          <w:noProof/>
        </w:rPr>
        <w:t xml:space="preserve"> décembre.</w:t>
      </w:r>
    </w:p>
    <w:p w:rsidR="001B3898" w:rsidRPr="00B03DA2" w:rsidRDefault="00C73038" w:rsidP="00B03DA2">
      <w:pPr>
        <w:overflowPunct/>
        <w:autoSpaceDE/>
        <w:autoSpaceDN/>
        <w:adjustRightInd/>
        <w:jc w:val="both"/>
        <w:textAlignment w:val="auto"/>
        <w:rPr>
          <w:noProof/>
        </w:rPr>
      </w:pPr>
      <w:r>
        <w:rPr>
          <w:noProof/>
        </w:rPr>
        <w:tab/>
      </w:r>
    </w:p>
    <w:p w:rsidR="00CB2865" w:rsidRPr="006F290F" w:rsidRDefault="009C38F1" w:rsidP="006F290F">
      <w:pPr>
        <w:jc w:val="center"/>
        <w:rPr>
          <w:rFonts w:ascii="Andalus" w:hAnsi="Andalus" w:cs="Andalus"/>
        </w:rPr>
      </w:pPr>
      <w:r w:rsidRPr="00916823">
        <w:rPr>
          <w:rFonts w:ascii="Andalus" w:hAnsi="Andalus" w:cs="Andalus"/>
        </w:rPr>
        <w:t xml:space="preserve">Séance levée à  </w:t>
      </w:r>
      <w:r w:rsidR="00C73038">
        <w:rPr>
          <w:rFonts w:ascii="Andalus" w:hAnsi="Andalus" w:cs="Andalus"/>
        </w:rPr>
        <w:t xml:space="preserve">21 </w:t>
      </w:r>
      <w:r w:rsidRPr="00916823">
        <w:rPr>
          <w:rFonts w:ascii="Andalus" w:hAnsi="Andalus" w:cs="Andalus"/>
        </w:rPr>
        <w:t xml:space="preserve">h </w:t>
      </w:r>
      <w:r w:rsidR="00C73038">
        <w:rPr>
          <w:rFonts w:ascii="Andalus" w:hAnsi="Andalus" w:cs="Andalus"/>
        </w:rPr>
        <w:t>00</w:t>
      </w:r>
    </w:p>
    <w:sectPr w:rsidR="00CB2865" w:rsidRPr="006F290F" w:rsidSect="004C6918">
      <w:footerReference w:type="default" r:id="rId8"/>
      <w:pgSz w:w="11906" w:h="16838" w:code="9"/>
      <w:pgMar w:top="567" w:right="709" w:bottom="567" w:left="851" w:header="709"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C9C" w:rsidRDefault="00095C9C" w:rsidP="00613B45">
      <w:r>
        <w:separator/>
      </w:r>
    </w:p>
  </w:endnote>
  <w:endnote w:type="continuationSeparator" w:id="1">
    <w:p w:rsidR="00095C9C" w:rsidRDefault="00095C9C" w:rsidP="00613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3" w:usb1="5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3694"/>
      <w:docPartObj>
        <w:docPartGallery w:val="Page Numbers (Bottom of Page)"/>
        <w:docPartUnique/>
      </w:docPartObj>
    </w:sdtPr>
    <w:sdtContent>
      <w:p w:rsidR="00B2252D" w:rsidRDefault="002708E1" w:rsidP="004C6918">
        <w:pPr>
          <w:pStyle w:val="Pieddepage"/>
          <w:jc w:val="right"/>
        </w:pPr>
        <w:fldSimple w:instr=" PAGE   \* MERGEFORMAT ">
          <w:r w:rsidR="006F290F">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C9C" w:rsidRDefault="00095C9C" w:rsidP="00613B45">
      <w:r>
        <w:separator/>
      </w:r>
    </w:p>
  </w:footnote>
  <w:footnote w:type="continuationSeparator" w:id="1">
    <w:p w:rsidR="00095C9C" w:rsidRDefault="00095C9C" w:rsidP="00613B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1370A"/>
    <w:multiLevelType w:val="hybridMultilevel"/>
    <w:tmpl w:val="6590C09A"/>
    <w:lvl w:ilvl="0" w:tplc="D3260208">
      <w:numFmt w:val="bullet"/>
      <w:lvlText w:val="-"/>
      <w:lvlJc w:val="left"/>
      <w:pPr>
        <w:ind w:left="3624" w:hanging="360"/>
      </w:pPr>
      <w:rPr>
        <w:rFonts w:ascii="Times New Roman" w:eastAsia="Times New Roman" w:hAnsi="Times New Roman" w:cs="Times New Roman" w:hint="default"/>
      </w:rPr>
    </w:lvl>
    <w:lvl w:ilvl="1" w:tplc="040C0003" w:tentative="1">
      <w:start w:val="1"/>
      <w:numFmt w:val="bullet"/>
      <w:lvlText w:val="o"/>
      <w:lvlJc w:val="left"/>
      <w:pPr>
        <w:ind w:left="4344" w:hanging="360"/>
      </w:pPr>
      <w:rPr>
        <w:rFonts w:ascii="Courier New" w:hAnsi="Courier New" w:cs="Courier New" w:hint="default"/>
      </w:rPr>
    </w:lvl>
    <w:lvl w:ilvl="2" w:tplc="040C0005" w:tentative="1">
      <w:start w:val="1"/>
      <w:numFmt w:val="bullet"/>
      <w:lvlText w:val=""/>
      <w:lvlJc w:val="left"/>
      <w:pPr>
        <w:ind w:left="5064" w:hanging="360"/>
      </w:pPr>
      <w:rPr>
        <w:rFonts w:ascii="Wingdings" w:hAnsi="Wingdings" w:hint="default"/>
      </w:rPr>
    </w:lvl>
    <w:lvl w:ilvl="3" w:tplc="040C0001" w:tentative="1">
      <w:start w:val="1"/>
      <w:numFmt w:val="bullet"/>
      <w:lvlText w:val=""/>
      <w:lvlJc w:val="left"/>
      <w:pPr>
        <w:ind w:left="5784" w:hanging="360"/>
      </w:pPr>
      <w:rPr>
        <w:rFonts w:ascii="Symbol" w:hAnsi="Symbol" w:hint="default"/>
      </w:rPr>
    </w:lvl>
    <w:lvl w:ilvl="4" w:tplc="040C0003" w:tentative="1">
      <w:start w:val="1"/>
      <w:numFmt w:val="bullet"/>
      <w:lvlText w:val="o"/>
      <w:lvlJc w:val="left"/>
      <w:pPr>
        <w:ind w:left="6504" w:hanging="360"/>
      </w:pPr>
      <w:rPr>
        <w:rFonts w:ascii="Courier New" w:hAnsi="Courier New" w:cs="Courier New" w:hint="default"/>
      </w:rPr>
    </w:lvl>
    <w:lvl w:ilvl="5" w:tplc="040C0005" w:tentative="1">
      <w:start w:val="1"/>
      <w:numFmt w:val="bullet"/>
      <w:lvlText w:val=""/>
      <w:lvlJc w:val="left"/>
      <w:pPr>
        <w:ind w:left="7224" w:hanging="360"/>
      </w:pPr>
      <w:rPr>
        <w:rFonts w:ascii="Wingdings" w:hAnsi="Wingdings" w:hint="default"/>
      </w:rPr>
    </w:lvl>
    <w:lvl w:ilvl="6" w:tplc="040C0001" w:tentative="1">
      <w:start w:val="1"/>
      <w:numFmt w:val="bullet"/>
      <w:lvlText w:val=""/>
      <w:lvlJc w:val="left"/>
      <w:pPr>
        <w:ind w:left="7944" w:hanging="360"/>
      </w:pPr>
      <w:rPr>
        <w:rFonts w:ascii="Symbol" w:hAnsi="Symbol" w:hint="default"/>
      </w:rPr>
    </w:lvl>
    <w:lvl w:ilvl="7" w:tplc="040C0003" w:tentative="1">
      <w:start w:val="1"/>
      <w:numFmt w:val="bullet"/>
      <w:lvlText w:val="o"/>
      <w:lvlJc w:val="left"/>
      <w:pPr>
        <w:ind w:left="8664" w:hanging="360"/>
      </w:pPr>
      <w:rPr>
        <w:rFonts w:ascii="Courier New" w:hAnsi="Courier New" w:cs="Courier New" w:hint="default"/>
      </w:rPr>
    </w:lvl>
    <w:lvl w:ilvl="8" w:tplc="040C0005" w:tentative="1">
      <w:start w:val="1"/>
      <w:numFmt w:val="bullet"/>
      <w:lvlText w:val=""/>
      <w:lvlJc w:val="left"/>
      <w:pPr>
        <w:ind w:left="9384" w:hanging="360"/>
      </w:pPr>
      <w:rPr>
        <w:rFonts w:ascii="Wingdings" w:hAnsi="Wingdings" w:hint="default"/>
      </w:rPr>
    </w:lvl>
  </w:abstractNum>
  <w:abstractNum w:abstractNumId="1">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2">
    <w:nsid w:val="522D4AED"/>
    <w:multiLevelType w:val="hybridMultilevel"/>
    <w:tmpl w:val="B622ED22"/>
    <w:lvl w:ilvl="0" w:tplc="040C0001">
      <w:start w:val="1"/>
      <w:numFmt w:val="bullet"/>
      <w:lvlText w:val=""/>
      <w:lvlJc w:val="left"/>
      <w:pPr>
        <w:tabs>
          <w:tab w:val="num" w:pos="3338"/>
        </w:tabs>
        <w:ind w:left="333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53CF6887"/>
    <w:multiLevelType w:val="hybridMultilevel"/>
    <w:tmpl w:val="48869246"/>
    <w:lvl w:ilvl="0" w:tplc="2A7C4F6C">
      <w:start w:val="11"/>
      <w:numFmt w:val="bullet"/>
      <w:lvlText w:val="-"/>
      <w:lvlJc w:val="left"/>
      <w:pPr>
        <w:ind w:left="2912" w:hanging="360"/>
      </w:pPr>
      <w:rPr>
        <w:rFonts w:ascii="Times New Roman" w:eastAsia="Times New Roman" w:hAnsi="Times New Roman" w:cs="Times New Roman" w:hint="default"/>
      </w:rPr>
    </w:lvl>
    <w:lvl w:ilvl="1" w:tplc="040C0003" w:tentative="1">
      <w:start w:val="1"/>
      <w:numFmt w:val="bullet"/>
      <w:lvlText w:val="o"/>
      <w:lvlJc w:val="left"/>
      <w:pPr>
        <w:ind w:left="3632" w:hanging="360"/>
      </w:pPr>
      <w:rPr>
        <w:rFonts w:ascii="Courier New" w:hAnsi="Courier New" w:cs="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cs="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cs="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4">
    <w:nsid w:val="5697348F"/>
    <w:multiLevelType w:val="hybridMultilevel"/>
    <w:tmpl w:val="266A2F72"/>
    <w:lvl w:ilvl="0" w:tplc="AEBE4FA6">
      <w:numFmt w:val="bullet"/>
      <w:lvlText w:val="-"/>
      <w:lvlJc w:val="left"/>
      <w:pPr>
        <w:ind w:left="2912" w:hanging="360"/>
      </w:pPr>
      <w:rPr>
        <w:rFonts w:ascii="Times New Roman" w:eastAsia="Times New Roman" w:hAnsi="Times New Roman" w:cs="Times New Roman" w:hint="default"/>
      </w:rPr>
    </w:lvl>
    <w:lvl w:ilvl="1" w:tplc="040C0003" w:tentative="1">
      <w:start w:val="1"/>
      <w:numFmt w:val="bullet"/>
      <w:lvlText w:val="o"/>
      <w:lvlJc w:val="left"/>
      <w:pPr>
        <w:ind w:left="3632" w:hanging="360"/>
      </w:pPr>
      <w:rPr>
        <w:rFonts w:ascii="Courier New" w:hAnsi="Courier New" w:cs="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cs="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cs="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5">
    <w:nsid w:val="57CE5229"/>
    <w:multiLevelType w:val="hybridMultilevel"/>
    <w:tmpl w:val="267E33A4"/>
    <w:lvl w:ilvl="0" w:tplc="040C0001">
      <w:start w:val="1"/>
      <w:numFmt w:val="bullet"/>
      <w:lvlText w:val=""/>
      <w:lvlJc w:val="left"/>
      <w:pPr>
        <w:ind w:left="3272" w:hanging="360"/>
      </w:pPr>
      <w:rPr>
        <w:rFonts w:ascii="Symbol" w:hAnsi="Symbol" w:hint="default"/>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6">
    <w:nsid w:val="5F5B73B6"/>
    <w:multiLevelType w:val="hybridMultilevel"/>
    <w:tmpl w:val="6156BD9C"/>
    <w:lvl w:ilvl="0" w:tplc="6A5477F4">
      <w:start w:val="12"/>
      <w:numFmt w:val="bullet"/>
      <w:lvlText w:val="-"/>
      <w:lvlJc w:val="left"/>
      <w:pPr>
        <w:ind w:left="2912" w:hanging="360"/>
      </w:pPr>
      <w:rPr>
        <w:rFonts w:ascii="Times New Roman" w:eastAsia="Times New Roman" w:hAnsi="Times New Roman" w:cs="Times New Roman" w:hint="default"/>
      </w:rPr>
    </w:lvl>
    <w:lvl w:ilvl="1" w:tplc="040C0003" w:tentative="1">
      <w:start w:val="1"/>
      <w:numFmt w:val="bullet"/>
      <w:lvlText w:val="o"/>
      <w:lvlJc w:val="left"/>
      <w:pPr>
        <w:ind w:left="3632" w:hanging="360"/>
      </w:pPr>
      <w:rPr>
        <w:rFonts w:ascii="Courier New" w:hAnsi="Courier New" w:cs="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cs="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cs="Courier New" w:hint="default"/>
      </w:rPr>
    </w:lvl>
    <w:lvl w:ilvl="8" w:tplc="040C0005" w:tentative="1">
      <w:start w:val="1"/>
      <w:numFmt w:val="bullet"/>
      <w:lvlText w:val=""/>
      <w:lvlJc w:val="left"/>
      <w:pPr>
        <w:ind w:left="8672" w:hanging="360"/>
      </w:pPr>
      <w:rPr>
        <w:rFonts w:ascii="Wingdings" w:hAnsi="Wingdings" w:hint="default"/>
      </w:rPr>
    </w:lvl>
  </w:abstractNum>
  <w:num w:numId="1">
    <w:abstractNumId w:val="1"/>
  </w:num>
  <w:num w:numId="2">
    <w:abstractNumId w:val="5"/>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6"/>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90114">
      <o:colormenu v:ext="edit" strokecolor="none [1951]"/>
    </o:shapedefaults>
  </w:hdrShapeDefaults>
  <w:footnotePr>
    <w:footnote w:id="0"/>
    <w:footnote w:id="1"/>
  </w:footnotePr>
  <w:endnotePr>
    <w:endnote w:id="0"/>
    <w:endnote w:id="1"/>
  </w:endnotePr>
  <w:compat/>
  <w:rsids>
    <w:rsidRoot w:val="001D1B9F"/>
    <w:rsid w:val="000004F9"/>
    <w:rsid w:val="00005589"/>
    <w:rsid w:val="000104B9"/>
    <w:rsid w:val="00016678"/>
    <w:rsid w:val="0002224B"/>
    <w:rsid w:val="00026F46"/>
    <w:rsid w:val="0003278F"/>
    <w:rsid w:val="00041B54"/>
    <w:rsid w:val="0004253B"/>
    <w:rsid w:val="0005739A"/>
    <w:rsid w:val="0006309C"/>
    <w:rsid w:val="00065E98"/>
    <w:rsid w:val="0006751A"/>
    <w:rsid w:val="000735BC"/>
    <w:rsid w:val="00074EBA"/>
    <w:rsid w:val="00076B83"/>
    <w:rsid w:val="00092D6A"/>
    <w:rsid w:val="00093EDC"/>
    <w:rsid w:val="00095C9C"/>
    <w:rsid w:val="000A0BFA"/>
    <w:rsid w:val="000A7884"/>
    <w:rsid w:val="000B0B34"/>
    <w:rsid w:val="000B1FF4"/>
    <w:rsid w:val="000B6E0B"/>
    <w:rsid w:val="000B7DB1"/>
    <w:rsid w:val="000C233F"/>
    <w:rsid w:val="000C36FC"/>
    <w:rsid w:val="000D2AB4"/>
    <w:rsid w:val="000E1600"/>
    <w:rsid w:val="000E1D32"/>
    <w:rsid w:val="000F5AB7"/>
    <w:rsid w:val="00115F1A"/>
    <w:rsid w:val="00127A1A"/>
    <w:rsid w:val="001340F2"/>
    <w:rsid w:val="00135C2F"/>
    <w:rsid w:val="001371F1"/>
    <w:rsid w:val="001415D6"/>
    <w:rsid w:val="0014313E"/>
    <w:rsid w:val="00150C17"/>
    <w:rsid w:val="00151F2F"/>
    <w:rsid w:val="001530D2"/>
    <w:rsid w:val="00154E5F"/>
    <w:rsid w:val="00161126"/>
    <w:rsid w:val="001616B4"/>
    <w:rsid w:val="0016431B"/>
    <w:rsid w:val="00171EC4"/>
    <w:rsid w:val="00172E71"/>
    <w:rsid w:val="00175EFE"/>
    <w:rsid w:val="00182764"/>
    <w:rsid w:val="00190147"/>
    <w:rsid w:val="0019187B"/>
    <w:rsid w:val="00195F00"/>
    <w:rsid w:val="001A7693"/>
    <w:rsid w:val="001B006D"/>
    <w:rsid w:val="001B3898"/>
    <w:rsid w:val="001B5799"/>
    <w:rsid w:val="001C5C9E"/>
    <w:rsid w:val="001D1B9F"/>
    <w:rsid w:val="001D2468"/>
    <w:rsid w:val="001D24FC"/>
    <w:rsid w:val="001D3A51"/>
    <w:rsid w:val="001D66B4"/>
    <w:rsid w:val="001D7B3B"/>
    <w:rsid w:val="001E0B0A"/>
    <w:rsid w:val="001E3CB4"/>
    <w:rsid w:val="001E68D6"/>
    <w:rsid w:val="001F1B3F"/>
    <w:rsid w:val="001F4CC5"/>
    <w:rsid w:val="001F73F6"/>
    <w:rsid w:val="00202DEF"/>
    <w:rsid w:val="002254C8"/>
    <w:rsid w:val="002279E5"/>
    <w:rsid w:val="0023569E"/>
    <w:rsid w:val="00243294"/>
    <w:rsid w:val="002518B1"/>
    <w:rsid w:val="002559FA"/>
    <w:rsid w:val="002628BE"/>
    <w:rsid w:val="002708E1"/>
    <w:rsid w:val="00270EFB"/>
    <w:rsid w:val="00272E34"/>
    <w:rsid w:val="00280FC8"/>
    <w:rsid w:val="00284D0E"/>
    <w:rsid w:val="002A0D70"/>
    <w:rsid w:val="002A34FF"/>
    <w:rsid w:val="002A5348"/>
    <w:rsid w:val="002A66FE"/>
    <w:rsid w:val="002B0DA7"/>
    <w:rsid w:val="002C2C59"/>
    <w:rsid w:val="002C358C"/>
    <w:rsid w:val="002C78DE"/>
    <w:rsid w:val="002D6206"/>
    <w:rsid w:val="002E001A"/>
    <w:rsid w:val="002F05D3"/>
    <w:rsid w:val="002F6BCB"/>
    <w:rsid w:val="00310FEE"/>
    <w:rsid w:val="00312EEA"/>
    <w:rsid w:val="0031426D"/>
    <w:rsid w:val="003205F5"/>
    <w:rsid w:val="00320850"/>
    <w:rsid w:val="00332960"/>
    <w:rsid w:val="00333FEE"/>
    <w:rsid w:val="00344071"/>
    <w:rsid w:val="0034457C"/>
    <w:rsid w:val="00347E55"/>
    <w:rsid w:val="00351833"/>
    <w:rsid w:val="003522D1"/>
    <w:rsid w:val="003567EB"/>
    <w:rsid w:val="00362E11"/>
    <w:rsid w:val="00390B50"/>
    <w:rsid w:val="003918AD"/>
    <w:rsid w:val="00391C2B"/>
    <w:rsid w:val="003947B2"/>
    <w:rsid w:val="00396843"/>
    <w:rsid w:val="003A1134"/>
    <w:rsid w:val="003A52DF"/>
    <w:rsid w:val="003A561D"/>
    <w:rsid w:val="003B3FD1"/>
    <w:rsid w:val="003C324E"/>
    <w:rsid w:val="003D1C85"/>
    <w:rsid w:val="003D1DCF"/>
    <w:rsid w:val="003D21AD"/>
    <w:rsid w:val="003E2970"/>
    <w:rsid w:val="003F1679"/>
    <w:rsid w:val="003F507C"/>
    <w:rsid w:val="004027E6"/>
    <w:rsid w:val="00413A8B"/>
    <w:rsid w:val="00414F6A"/>
    <w:rsid w:val="00424F18"/>
    <w:rsid w:val="00431E66"/>
    <w:rsid w:val="00443F45"/>
    <w:rsid w:val="004538C0"/>
    <w:rsid w:val="00456F8C"/>
    <w:rsid w:val="004605CC"/>
    <w:rsid w:val="004745E7"/>
    <w:rsid w:val="0047530B"/>
    <w:rsid w:val="00476405"/>
    <w:rsid w:val="004807CE"/>
    <w:rsid w:val="00487002"/>
    <w:rsid w:val="00487E8B"/>
    <w:rsid w:val="004907DF"/>
    <w:rsid w:val="004950A3"/>
    <w:rsid w:val="00495161"/>
    <w:rsid w:val="00495ACC"/>
    <w:rsid w:val="00497A42"/>
    <w:rsid w:val="004A14D8"/>
    <w:rsid w:val="004A2532"/>
    <w:rsid w:val="004B03CD"/>
    <w:rsid w:val="004B04D1"/>
    <w:rsid w:val="004B6363"/>
    <w:rsid w:val="004B7253"/>
    <w:rsid w:val="004B7C5A"/>
    <w:rsid w:val="004C0416"/>
    <w:rsid w:val="004C6918"/>
    <w:rsid w:val="004D2CA5"/>
    <w:rsid w:val="004E37FB"/>
    <w:rsid w:val="004E3DDD"/>
    <w:rsid w:val="004E4D01"/>
    <w:rsid w:val="004F1893"/>
    <w:rsid w:val="004F3540"/>
    <w:rsid w:val="00507C2B"/>
    <w:rsid w:val="0052088C"/>
    <w:rsid w:val="0052275C"/>
    <w:rsid w:val="00523626"/>
    <w:rsid w:val="00523F44"/>
    <w:rsid w:val="00525F3D"/>
    <w:rsid w:val="00533B64"/>
    <w:rsid w:val="00535CF3"/>
    <w:rsid w:val="00543CCA"/>
    <w:rsid w:val="005479D8"/>
    <w:rsid w:val="00557589"/>
    <w:rsid w:val="005649A5"/>
    <w:rsid w:val="005650C4"/>
    <w:rsid w:val="00571557"/>
    <w:rsid w:val="0058265B"/>
    <w:rsid w:val="00593F31"/>
    <w:rsid w:val="00594498"/>
    <w:rsid w:val="00597C90"/>
    <w:rsid w:val="005A12E7"/>
    <w:rsid w:val="005B14C8"/>
    <w:rsid w:val="005B557F"/>
    <w:rsid w:val="005B5B93"/>
    <w:rsid w:val="005B6BB8"/>
    <w:rsid w:val="005C6A98"/>
    <w:rsid w:val="005C765F"/>
    <w:rsid w:val="005D3AB4"/>
    <w:rsid w:val="005D5B91"/>
    <w:rsid w:val="005D5ECF"/>
    <w:rsid w:val="005E1D55"/>
    <w:rsid w:val="005E7ED9"/>
    <w:rsid w:val="005F0C56"/>
    <w:rsid w:val="005F0F20"/>
    <w:rsid w:val="0060364F"/>
    <w:rsid w:val="00603E5A"/>
    <w:rsid w:val="0060749C"/>
    <w:rsid w:val="00613B45"/>
    <w:rsid w:val="00625C25"/>
    <w:rsid w:val="00626DE9"/>
    <w:rsid w:val="006317D2"/>
    <w:rsid w:val="006436F7"/>
    <w:rsid w:val="00644586"/>
    <w:rsid w:val="00650785"/>
    <w:rsid w:val="00654B17"/>
    <w:rsid w:val="00655A79"/>
    <w:rsid w:val="0066332D"/>
    <w:rsid w:val="0066798A"/>
    <w:rsid w:val="00674E3F"/>
    <w:rsid w:val="00674FB5"/>
    <w:rsid w:val="0068212D"/>
    <w:rsid w:val="006855F2"/>
    <w:rsid w:val="00691AF3"/>
    <w:rsid w:val="00693145"/>
    <w:rsid w:val="00693F75"/>
    <w:rsid w:val="00694023"/>
    <w:rsid w:val="006944F5"/>
    <w:rsid w:val="006952EC"/>
    <w:rsid w:val="00696E5D"/>
    <w:rsid w:val="006A2FD5"/>
    <w:rsid w:val="006A44DF"/>
    <w:rsid w:val="006B1A9E"/>
    <w:rsid w:val="006B5F07"/>
    <w:rsid w:val="006C030C"/>
    <w:rsid w:val="006C1021"/>
    <w:rsid w:val="006C3F6D"/>
    <w:rsid w:val="006C7C2D"/>
    <w:rsid w:val="006D0450"/>
    <w:rsid w:val="006D096C"/>
    <w:rsid w:val="006D5C8D"/>
    <w:rsid w:val="006D5E5B"/>
    <w:rsid w:val="006E29B8"/>
    <w:rsid w:val="006E61BC"/>
    <w:rsid w:val="006E6A67"/>
    <w:rsid w:val="006F0322"/>
    <w:rsid w:val="006F290F"/>
    <w:rsid w:val="006F3DD8"/>
    <w:rsid w:val="00703D12"/>
    <w:rsid w:val="0070598C"/>
    <w:rsid w:val="00706ADD"/>
    <w:rsid w:val="00707146"/>
    <w:rsid w:val="007102B2"/>
    <w:rsid w:val="007132DC"/>
    <w:rsid w:val="007166CA"/>
    <w:rsid w:val="0071697C"/>
    <w:rsid w:val="00722817"/>
    <w:rsid w:val="0072346E"/>
    <w:rsid w:val="00726A54"/>
    <w:rsid w:val="00731B4D"/>
    <w:rsid w:val="00737E2A"/>
    <w:rsid w:val="00744C63"/>
    <w:rsid w:val="00747FD8"/>
    <w:rsid w:val="00753506"/>
    <w:rsid w:val="00753602"/>
    <w:rsid w:val="007670CF"/>
    <w:rsid w:val="0077379A"/>
    <w:rsid w:val="007761C5"/>
    <w:rsid w:val="00776248"/>
    <w:rsid w:val="00776C30"/>
    <w:rsid w:val="0078263E"/>
    <w:rsid w:val="007835B0"/>
    <w:rsid w:val="0078487B"/>
    <w:rsid w:val="00785DD2"/>
    <w:rsid w:val="00792450"/>
    <w:rsid w:val="0079246B"/>
    <w:rsid w:val="007946B8"/>
    <w:rsid w:val="00794FC8"/>
    <w:rsid w:val="00797CDD"/>
    <w:rsid w:val="007A5A65"/>
    <w:rsid w:val="007A6C67"/>
    <w:rsid w:val="007B06E2"/>
    <w:rsid w:val="007C7E94"/>
    <w:rsid w:val="007D5EA5"/>
    <w:rsid w:val="007D7F58"/>
    <w:rsid w:val="007F12C8"/>
    <w:rsid w:val="00804C35"/>
    <w:rsid w:val="00804DDF"/>
    <w:rsid w:val="00807DD0"/>
    <w:rsid w:val="0081156B"/>
    <w:rsid w:val="00825724"/>
    <w:rsid w:val="00831300"/>
    <w:rsid w:val="0083392E"/>
    <w:rsid w:val="00834AB5"/>
    <w:rsid w:val="00834ACB"/>
    <w:rsid w:val="00835F43"/>
    <w:rsid w:val="0084260F"/>
    <w:rsid w:val="00842B96"/>
    <w:rsid w:val="00843999"/>
    <w:rsid w:val="0084584B"/>
    <w:rsid w:val="00850CD1"/>
    <w:rsid w:val="00854CA2"/>
    <w:rsid w:val="00856A80"/>
    <w:rsid w:val="008571CF"/>
    <w:rsid w:val="00860918"/>
    <w:rsid w:val="00863F90"/>
    <w:rsid w:val="00871506"/>
    <w:rsid w:val="00883418"/>
    <w:rsid w:val="00890989"/>
    <w:rsid w:val="00896F04"/>
    <w:rsid w:val="008A29B2"/>
    <w:rsid w:val="008A7336"/>
    <w:rsid w:val="008B233A"/>
    <w:rsid w:val="008B447E"/>
    <w:rsid w:val="008B58B7"/>
    <w:rsid w:val="00916823"/>
    <w:rsid w:val="009179F2"/>
    <w:rsid w:val="0092600B"/>
    <w:rsid w:val="009266DB"/>
    <w:rsid w:val="009270B9"/>
    <w:rsid w:val="009277DD"/>
    <w:rsid w:val="009326CF"/>
    <w:rsid w:val="00934BB7"/>
    <w:rsid w:val="00934CEC"/>
    <w:rsid w:val="00940085"/>
    <w:rsid w:val="00950AE6"/>
    <w:rsid w:val="00954D9E"/>
    <w:rsid w:val="00956D45"/>
    <w:rsid w:val="009570E4"/>
    <w:rsid w:val="00961436"/>
    <w:rsid w:val="0096150E"/>
    <w:rsid w:val="00961B69"/>
    <w:rsid w:val="00963281"/>
    <w:rsid w:val="00963D9B"/>
    <w:rsid w:val="009665D7"/>
    <w:rsid w:val="009705A2"/>
    <w:rsid w:val="00971D27"/>
    <w:rsid w:val="009760D6"/>
    <w:rsid w:val="00977160"/>
    <w:rsid w:val="00980EAF"/>
    <w:rsid w:val="009958F6"/>
    <w:rsid w:val="00997AEA"/>
    <w:rsid w:val="009A1F87"/>
    <w:rsid w:val="009A2FE8"/>
    <w:rsid w:val="009A656B"/>
    <w:rsid w:val="009C0E68"/>
    <w:rsid w:val="009C38F1"/>
    <w:rsid w:val="009C51BC"/>
    <w:rsid w:val="009D0AB9"/>
    <w:rsid w:val="009D0EDD"/>
    <w:rsid w:val="009D3F91"/>
    <w:rsid w:val="009D4315"/>
    <w:rsid w:val="009E3247"/>
    <w:rsid w:val="00A00B6A"/>
    <w:rsid w:val="00A037B3"/>
    <w:rsid w:val="00A1450F"/>
    <w:rsid w:val="00A1641C"/>
    <w:rsid w:val="00A202EC"/>
    <w:rsid w:val="00A2677D"/>
    <w:rsid w:val="00A26E0B"/>
    <w:rsid w:val="00A30F94"/>
    <w:rsid w:val="00A357A0"/>
    <w:rsid w:val="00A42FBB"/>
    <w:rsid w:val="00A54404"/>
    <w:rsid w:val="00A57217"/>
    <w:rsid w:val="00A60440"/>
    <w:rsid w:val="00A6705F"/>
    <w:rsid w:val="00A73AFA"/>
    <w:rsid w:val="00A745A5"/>
    <w:rsid w:val="00A82BB1"/>
    <w:rsid w:val="00A84BB3"/>
    <w:rsid w:val="00A84C17"/>
    <w:rsid w:val="00A85EDA"/>
    <w:rsid w:val="00A868B3"/>
    <w:rsid w:val="00A90A7E"/>
    <w:rsid w:val="00A91E2D"/>
    <w:rsid w:val="00A96D3F"/>
    <w:rsid w:val="00A97F6E"/>
    <w:rsid w:val="00AA5CBF"/>
    <w:rsid w:val="00AB1DCB"/>
    <w:rsid w:val="00AB2855"/>
    <w:rsid w:val="00AC2EF1"/>
    <w:rsid w:val="00AC4998"/>
    <w:rsid w:val="00AC4E4D"/>
    <w:rsid w:val="00AD2208"/>
    <w:rsid w:val="00AE361E"/>
    <w:rsid w:val="00AF3DC4"/>
    <w:rsid w:val="00AF6CDD"/>
    <w:rsid w:val="00AF79EC"/>
    <w:rsid w:val="00B000F4"/>
    <w:rsid w:val="00B037A9"/>
    <w:rsid w:val="00B03B60"/>
    <w:rsid w:val="00B03DA2"/>
    <w:rsid w:val="00B07AFF"/>
    <w:rsid w:val="00B12393"/>
    <w:rsid w:val="00B15FD7"/>
    <w:rsid w:val="00B2252D"/>
    <w:rsid w:val="00B3340A"/>
    <w:rsid w:val="00B46DB8"/>
    <w:rsid w:val="00B54B6B"/>
    <w:rsid w:val="00B64786"/>
    <w:rsid w:val="00B76EA4"/>
    <w:rsid w:val="00B77122"/>
    <w:rsid w:val="00B80FEC"/>
    <w:rsid w:val="00B821AE"/>
    <w:rsid w:val="00B854F6"/>
    <w:rsid w:val="00B93254"/>
    <w:rsid w:val="00B93BC1"/>
    <w:rsid w:val="00B95A89"/>
    <w:rsid w:val="00B95B97"/>
    <w:rsid w:val="00B964D4"/>
    <w:rsid w:val="00B97C92"/>
    <w:rsid w:val="00B97CD0"/>
    <w:rsid w:val="00BA12AD"/>
    <w:rsid w:val="00BA2A91"/>
    <w:rsid w:val="00BA65D2"/>
    <w:rsid w:val="00BA6F3B"/>
    <w:rsid w:val="00BB5BCB"/>
    <w:rsid w:val="00BB6478"/>
    <w:rsid w:val="00BC1117"/>
    <w:rsid w:val="00BC3C6A"/>
    <w:rsid w:val="00BD34EF"/>
    <w:rsid w:val="00BD5AD1"/>
    <w:rsid w:val="00BE0B40"/>
    <w:rsid w:val="00BF1B24"/>
    <w:rsid w:val="00BF352A"/>
    <w:rsid w:val="00BF3B18"/>
    <w:rsid w:val="00C048D0"/>
    <w:rsid w:val="00C07D9B"/>
    <w:rsid w:val="00C154ED"/>
    <w:rsid w:val="00C20553"/>
    <w:rsid w:val="00C20CFD"/>
    <w:rsid w:val="00C22ABA"/>
    <w:rsid w:val="00C2465C"/>
    <w:rsid w:val="00C31199"/>
    <w:rsid w:val="00C40E79"/>
    <w:rsid w:val="00C437F0"/>
    <w:rsid w:val="00C44E66"/>
    <w:rsid w:val="00C45235"/>
    <w:rsid w:val="00C605CC"/>
    <w:rsid w:val="00C67CDA"/>
    <w:rsid w:val="00C72522"/>
    <w:rsid w:val="00C73038"/>
    <w:rsid w:val="00C82F9D"/>
    <w:rsid w:val="00C84204"/>
    <w:rsid w:val="00C8437C"/>
    <w:rsid w:val="00C85912"/>
    <w:rsid w:val="00C964D8"/>
    <w:rsid w:val="00CB100B"/>
    <w:rsid w:val="00CB142A"/>
    <w:rsid w:val="00CB2634"/>
    <w:rsid w:val="00CB2865"/>
    <w:rsid w:val="00CB341F"/>
    <w:rsid w:val="00CB375B"/>
    <w:rsid w:val="00CC34DC"/>
    <w:rsid w:val="00CC4A8E"/>
    <w:rsid w:val="00CD0820"/>
    <w:rsid w:val="00CD0DCA"/>
    <w:rsid w:val="00CD4AA2"/>
    <w:rsid w:val="00CD58B5"/>
    <w:rsid w:val="00CE12D6"/>
    <w:rsid w:val="00CE2574"/>
    <w:rsid w:val="00CE407D"/>
    <w:rsid w:val="00CE6995"/>
    <w:rsid w:val="00CF6049"/>
    <w:rsid w:val="00D13838"/>
    <w:rsid w:val="00D13D8A"/>
    <w:rsid w:val="00D20294"/>
    <w:rsid w:val="00D30B39"/>
    <w:rsid w:val="00D33274"/>
    <w:rsid w:val="00D36EDB"/>
    <w:rsid w:val="00D516DD"/>
    <w:rsid w:val="00D563B7"/>
    <w:rsid w:val="00D57503"/>
    <w:rsid w:val="00D61DED"/>
    <w:rsid w:val="00D6508D"/>
    <w:rsid w:val="00D65C00"/>
    <w:rsid w:val="00D675F2"/>
    <w:rsid w:val="00D8274B"/>
    <w:rsid w:val="00D854B0"/>
    <w:rsid w:val="00D85A6B"/>
    <w:rsid w:val="00D91269"/>
    <w:rsid w:val="00D9470B"/>
    <w:rsid w:val="00D9718F"/>
    <w:rsid w:val="00DA1494"/>
    <w:rsid w:val="00DA480F"/>
    <w:rsid w:val="00DB4EBC"/>
    <w:rsid w:val="00DD1804"/>
    <w:rsid w:val="00DF0313"/>
    <w:rsid w:val="00DF0752"/>
    <w:rsid w:val="00E020CC"/>
    <w:rsid w:val="00E10C83"/>
    <w:rsid w:val="00E21385"/>
    <w:rsid w:val="00E25A92"/>
    <w:rsid w:val="00E31717"/>
    <w:rsid w:val="00E31DB8"/>
    <w:rsid w:val="00E34153"/>
    <w:rsid w:val="00E3509F"/>
    <w:rsid w:val="00E40A3F"/>
    <w:rsid w:val="00E431BA"/>
    <w:rsid w:val="00E500AB"/>
    <w:rsid w:val="00E62685"/>
    <w:rsid w:val="00E63248"/>
    <w:rsid w:val="00E64944"/>
    <w:rsid w:val="00E64B77"/>
    <w:rsid w:val="00E72AA4"/>
    <w:rsid w:val="00E75C5F"/>
    <w:rsid w:val="00E86587"/>
    <w:rsid w:val="00E86C82"/>
    <w:rsid w:val="00E95F42"/>
    <w:rsid w:val="00EA0803"/>
    <w:rsid w:val="00EA4437"/>
    <w:rsid w:val="00EA48C7"/>
    <w:rsid w:val="00EA558D"/>
    <w:rsid w:val="00EB0741"/>
    <w:rsid w:val="00EB5E2B"/>
    <w:rsid w:val="00EB6F65"/>
    <w:rsid w:val="00EC1A17"/>
    <w:rsid w:val="00EC24E1"/>
    <w:rsid w:val="00EC3F5B"/>
    <w:rsid w:val="00EC6DB9"/>
    <w:rsid w:val="00EC725C"/>
    <w:rsid w:val="00EC7B77"/>
    <w:rsid w:val="00ED07A5"/>
    <w:rsid w:val="00ED2DE3"/>
    <w:rsid w:val="00EE0969"/>
    <w:rsid w:val="00EE3B29"/>
    <w:rsid w:val="00EE4777"/>
    <w:rsid w:val="00EF16F3"/>
    <w:rsid w:val="00F00C04"/>
    <w:rsid w:val="00F11877"/>
    <w:rsid w:val="00F130EF"/>
    <w:rsid w:val="00F14065"/>
    <w:rsid w:val="00F315C8"/>
    <w:rsid w:val="00F37516"/>
    <w:rsid w:val="00F40964"/>
    <w:rsid w:val="00F44FF7"/>
    <w:rsid w:val="00F47601"/>
    <w:rsid w:val="00F6360D"/>
    <w:rsid w:val="00F7178D"/>
    <w:rsid w:val="00F72828"/>
    <w:rsid w:val="00F7286B"/>
    <w:rsid w:val="00F73DF2"/>
    <w:rsid w:val="00F76697"/>
    <w:rsid w:val="00F8259D"/>
    <w:rsid w:val="00F903A3"/>
    <w:rsid w:val="00F92EC6"/>
    <w:rsid w:val="00F95274"/>
    <w:rsid w:val="00FA32D0"/>
    <w:rsid w:val="00FA3FE2"/>
    <w:rsid w:val="00FA450C"/>
    <w:rsid w:val="00FC14B0"/>
    <w:rsid w:val="00FC2ED8"/>
    <w:rsid w:val="00FC72D1"/>
    <w:rsid w:val="00FD7D3B"/>
    <w:rsid w:val="00FE0D2E"/>
    <w:rsid w:val="00FE2D23"/>
    <w:rsid w:val="00FE3823"/>
    <w:rsid w:val="00FE39DB"/>
    <w:rsid w:val="00FE46EA"/>
    <w:rsid w:val="00FE75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0114">
      <o:colormenu v:ext="edit" stroke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1B9F"/>
    <w:pPr>
      <w:ind w:left="720"/>
      <w:contextualSpacing/>
    </w:pPr>
  </w:style>
  <w:style w:type="paragraph" w:styleId="Textedebulles">
    <w:name w:val="Balloon Text"/>
    <w:basedOn w:val="Normal"/>
    <w:link w:val="TextedebullesCar"/>
    <w:uiPriority w:val="99"/>
    <w:semiHidden/>
    <w:unhideWhenUsed/>
    <w:rsid w:val="001D1B9F"/>
    <w:rPr>
      <w:rFonts w:ascii="Tahoma" w:hAnsi="Tahoma" w:cs="Tahoma"/>
      <w:sz w:val="16"/>
      <w:szCs w:val="16"/>
    </w:rPr>
  </w:style>
  <w:style w:type="character" w:customStyle="1" w:styleId="TextedebullesCar">
    <w:name w:val="Texte de bulles Car"/>
    <w:basedOn w:val="Policepardfaut"/>
    <w:link w:val="Textedebulles"/>
    <w:uiPriority w:val="99"/>
    <w:semiHidden/>
    <w:rsid w:val="001D1B9F"/>
    <w:rPr>
      <w:rFonts w:ascii="Tahoma" w:eastAsia="Times New Roman" w:hAnsi="Tahoma" w:cs="Tahoma"/>
      <w:sz w:val="16"/>
      <w:szCs w:val="16"/>
      <w:lang w:eastAsia="fr-FR"/>
    </w:rPr>
  </w:style>
  <w:style w:type="paragraph" w:styleId="Corpsdetexte">
    <w:name w:val="Body Text"/>
    <w:basedOn w:val="Normal"/>
    <w:link w:val="CorpsdetexteCar"/>
    <w:uiPriority w:val="99"/>
    <w:rsid w:val="0047530B"/>
    <w:pPr>
      <w:spacing w:after="120"/>
    </w:pPr>
  </w:style>
  <w:style w:type="character" w:customStyle="1" w:styleId="CorpsdetexteCar">
    <w:name w:val="Corps de texte Car"/>
    <w:basedOn w:val="Policepardfaut"/>
    <w:link w:val="Corpsdetexte"/>
    <w:uiPriority w:val="99"/>
    <w:rsid w:val="0047530B"/>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unhideWhenUsed/>
    <w:rsid w:val="00495161"/>
    <w:pPr>
      <w:spacing w:after="120"/>
      <w:ind w:left="283"/>
    </w:pPr>
  </w:style>
  <w:style w:type="character" w:customStyle="1" w:styleId="RetraitcorpsdetexteCar">
    <w:name w:val="Retrait corps de texte Car"/>
    <w:basedOn w:val="Policepardfaut"/>
    <w:link w:val="Retraitcorpsdetexte"/>
    <w:uiPriority w:val="99"/>
    <w:rsid w:val="00495161"/>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270EFB"/>
    <w:pPr>
      <w:overflowPunct/>
      <w:autoSpaceDE/>
      <w:autoSpaceDN/>
      <w:adjustRightInd/>
      <w:spacing w:before="100" w:beforeAutospacing="1" w:after="100" w:afterAutospacing="1"/>
      <w:textAlignment w:val="auto"/>
    </w:pPr>
  </w:style>
  <w:style w:type="character" w:customStyle="1" w:styleId="spipsurligne1">
    <w:name w:val="spip_surligne1"/>
    <w:basedOn w:val="Policepardfaut"/>
    <w:rsid w:val="007166CA"/>
    <w:rPr>
      <w:shd w:val="clear" w:color="auto" w:fill="FFFF66"/>
    </w:rPr>
  </w:style>
  <w:style w:type="paragraph" w:customStyle="1" w:styleId="LeMairerappellepropose">
    <w:name w:val="Le Maire rappelle/propose"/>
    <w:basedOn w:val="Normal"/>
    <w:rsid w:val="00EC7B77"/>
    <w:pPr>
      <w:overflowPunct/>
      <w:adjustRightInd/>
      <w:spacing w:before="240" w:after="240"/>
      <w:jc w:val="both"/>
      <w:textAlignment w:val="auto"/>
    </w:pPr>
    <w:rPr>
      <w:rFonts w:ascii="Arial" w:hAnsi="Arial" w:cs="Arial"/>
      <w:b/>
      <w:bCs/>
      <w:sz w:val="20"/>
      <w:szCs w:val="20"/>
    </w:rPr>
  </w:style>
  <w:style w:type="paragraph" w:customStyle="1" w:styleId="VuConsidrant">
    <w:name w:val="Vu.Considérant"/>
    <w:basedOn w:val="Normal"/>
    <w:rsid w:val="003B3FD1"/>
    <w:pPr>
      <w:overflowPunct/>
      <w:adjustRightInd/>
      <w:spacing w:after="140"/>
      <w:jc w:val="both"/>
      <w:textAlignment w:val="auto"/>
    </w:pPr>
    <w:rPr>
      <w:rFonts w:ascii="Arial" w:hAnsi="Arial" w:cs="Arial"/>
      <w:sz w:val="20"/>
      <w:szCs w:val="20"/>
    </w:rPr>
  </w:style>
  <w:style w:type="paragraph" w:customStyle="1" w:styleId="TiretVuConsidrant">
    <w:name w:val="Tiret Vu.Considérant"/>
    <w:basedOn w:val="VuConsidrant"/>
    <w:rsid w:val="003B3FD1"/>
    <w:pPr>
      <w:ind w:left="284" w:hanging="284"/>
    </w:pPr>
  </w:style>
  <w:style w:type="character" w:styleId="Lienhypertexte">
    <w:name w:val="Hyperlink"/>
    <w:basedOn w:val="Policepardfaut"/>
    <w:uiPriority w:val="99"/>
    <w:semiHidden/>
    <w:unhideWhenUsed/>
    <w:rsid w:val="00FA3FE2"/>
    <w:rPr>
      <w:rFonts w:ascii="Times New Roman" w:hAnsi="Times New Roman" w:cs="Times New Roman" w:hint="default"/>
      <w:color w:val="0000FF"/>
      <w:u w:val="single"/>
    </w:rPr>
  </w:style>
  <w:style w:type="paragraph" w:customStyle="1" w:styleId="CorpsDlibration">
    <w:name w:val="CorpsDélibération"/>
    <w:basedOn w:val="Normal"/>
    <w:uiPriority w:val="99"/>
    <w:rsid w:val="00FA3FE2"/>
    <w:pPr>
      <w:overflowPunct/>
      <w:autoSpaceDE/>
      <w:autoSpaceDN/>
      <w:adjustRightInd/>
      <w:jc w:val="both"/>
      <w:textAlignment w:val="auto"/>
    </w:pPr>
    <w:rPr>
      <w:noProof/>
      <w:sz w:val="20"/>
      <w:szCs w:val="20"/>
    </w:rPr>
  </w:style>
  <w:style w:type="paragraph" w:customStyle="1" w:styleId="Signaturedlib">
    <w:name w:val="Signature délib"/>
    <w:basedOn w:val="Normal"/>
    <w:uiPriority w:val="99"/>
    <w:rsid w:val="00FA3FE2"/>
    <w:pPr>
      <w:keepNext/>
      <w:overflowPunct/>
      <w:autoSpaceDE/>
      <w:autoSpaceDN/>
      <w:adjustRightInd/>
      <w:ind w:left="709"/>
      <w:textAlignment w:val="auto"/>
    </w:pPr>
    <w:rPr>
      <w:sz w:val="20"/>
      <w:szCs w:val="20"/>
    </w:rPr>
  </w:style>
  <w:style w:type="paragraph" w:customStyle="1" w:styleId="Approuve">
    <w:name w:val="Approuve"/>
    <w:basedOn w:val="Normal"/>
    <w:uiPriority w:val="99"/>
    <w:rsid w:val="00FA3FE2"/>
    <w:pPr>
      <w:numPr>
        <w:numId w:val="1"/>
      </w:numPr>
      <w:overflowPunct/>
      <w:autoSpaceDE/>
      <w:autoSpaceDN/>
      <w:adjustRightInd/>
      <w:ind w:left="720"/>
      <w:textAlignment w:val="auto"/>
    </w:pPr>
  </w:style>
  <w:style w:type="paragraph" w:customStyle="1" w:styleId="Standard">
    <w:name w:val="Standard"/>
    <w:rsid w:val="00AE361E"/>
    <w:pPr>
      <w:spacing w:after="0" w:line="240" w:lineRule="auto"/>
    </w:pPr>
    <w:rPr>
      <w:rFonts w:ascii="Liberation Sans" w:eastAsia="Times New Roman" w:hAnsi="Liberation Sans" w:cs="Times New Roman"/>
      <w:snapToGrid w:val="0"/>
      <w:kern w:val="1"/>
      <w:sz w:val="24"/>
      <w:szCs w:val="20"/>
      <w:lang w:eastAsia="fr-FR"/>
    </w:rPr>
  </w:style>
  <w:style w:type="paragraph" w:styleId="En-tte">
    <w:name w:val="header"/>
    <w:basedOn w:val="Normal"/>
    <w:link w:val="En-tteCar"/>
    <w:uiPriority w:val="99"/>
    <w:semiHidden/>
    <w:unhideWhenUsed/>
    <w:rsid w:val="00613B45"/>
    <w:pPr>
      <w:tabs>
        <w:tab w:val="center" w:pos="4536"/>
        <w:tab w:val="right" w:pos="9072"/>
      </w:tabs>
    </w:pPr>
  </w:style>
  <w:style w:type="character" w:customStyle="1" w:styleId="En-tteCar">
    <w:name w:val="En-tête Car"/>
    <w:basedOn w:val="Policepardfaut"/>
    <w:link w:val="En-tte"/>
    <w:uiPriority w:val="99"/>
    <w:semiHidden/>
    <w:rsid w:val="00613B4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13B45"/>
    <w:pPr>
      <w:tabs>
        <w:tab w:val="center" w:pos="4536"/>
        <w:tab w:val="right" w:pos="9072"/>
      </w:tabs>
    </w:pPr>
  </w:style>
  <w:style w:type="character" w:customStyle="1" w:styleId="PieddepageCar">
    <w:name w:val="Pied de page Car"/>
    <w:basedOn w:val="Policepardfaut"/>
    <w:link w:val="Pieddepage"/>
    <w:uiPriority w:val="99"/>
    <w:rsid w:val="00613B45"/>
    <w:rPr>
      <w:rFonts w:ascii="Times New Roman" w:eastAsia="Times New Roman" w:hAnsi="Times New Roman" w:cs="Times New Roman"/>
      <w:sz w:val="24"/>
      <w:szCs w:val="24"/>
      <w:lang w:eastAsia="fr-FR"/>
    </w:rPr>
  </w:style>
  <w:style w:type="paragraph" w:styleId="Sansinterligne">
    <w:name w:val="No Spacing"/>
    <w:uiPriority w:val="1"/>
    <w:qFormat/>
    <w:rsid w:val="0084399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fr-FR"/>
    </w:rPr>
  </w:style>
  <w:style w:type="paragraph" w:customStyle="1" w:styleId="msonormalsandbox">
    <w:name w:val="msonormal_sandbox"/>
    <w:basedOn w:val="Normal"/>
    <w:rsid w:val="002628BE"/>
    <w:pPr>
      <w:overflowPunct/>
      <w:autoSpaceDE/>
      <w:autoSpaceDN/>
      <w:adjustRightInd/>
      <w:spacing w:before="100" w:beforeAutospacing="1" w:after="100" w:afterAutospacing="1"/>
      <w:textAlignment w:val="auto"/>
    </w:pPr>
  </w:style>
</w:styles>
</file>

<file path=word/webSettings.xml><?xml version="1.0" encoding="utf-8"?>
<w:webSettings xmlns:r="http://schemas.openxmlformats.org/officeDocument/2006/relationships" xmlns:w="http://schemas.openxmlformats.org/wordprocessingml/2006/main">
  <w:divs>
    <w:div w:id="160631050">
      <w:bodyDiv w:val="1"/>
      <w:marLeft w:val="0"/>
      <w:marRight w:val="0"/>
      <w:marTop w:val="0"/>
      <w:marBottom w:val="0"/>
      <w:divBdr>
        <w:top w:val="none" w:sz="0" w:space="0" w:color="auto"/>
        <w:left w:val="none" w:sz="0" w:space="0" w:color="auto"/>
        <w:bottom w:val="none" w:sz="0" w:space="0" w:color="auto"/>
        <w:right w:val="none" w:sz="0" w:space="0" w:color="auto"/>
      </w:divBdr>
    </w:div>
    <w:div w:id="174612072">
      <w:bodyDiv w:val="1"/>
      <w:marLeft w:val="0"/>
      <w:marRight w:val="0"/>
      <w:marTop w:val="0"/>
      <w:marBottom w:val="0"/>
      <w:divBdr>
        <w:top w:val="none" w:sz="0" w:space="0" w:color="auto"/>
        <w:left w:val="none" w:sz="0" w:space="0" w:color="auto"/>
        <w:bottom w:val="none" w:sz="0" w:space="0" w:color="auto"/>
        <w:right w:val="none" w:sz="0" w:space="0" w:color="auto"/>
      </w:divBdr>
    </w:div>
    <w:div w:id="190190141">
      <w:bodyDiv w:val="1"/>
      <w:marLeft w:val="0"/>
      <w:marRight w:val="0"/>
      <w:marTop w:val="0"/>
      <w:marBottom w:val="0"/>
      <w:divBdr>
        <w:top w:val="none" w:sz="0" w:space="0" w:color="auto"/>
        <w:left w:val="none" w:sz="0" w:space="0" w:color="auto"/>
        <w:bottom w:val="none" w:sz="0" w:space="0" w:color="auto"/>
        <w:right w:val="none" w:sz="0" w:space="0" w:color="auto"/>
      </w:divBdr>
    </w:div>
    <w:div w:id="245503217">
      <w:bodyDiv w:val="1"/>
      <w:marLeft w:val="0"/>
      <w:marRight w:val="0"/>
      <w:marTop w:val="0"/>
      <w:marBottom w:val="0"/>
      <w:divBdr>
        <w:top w:val="none" w:sz="0" w:space="0" w:color="auto"/>
        <w:left w:val="none" w:sz="0" w:space="0" w:color="auto"/>
        <w:bottom w:val="none" w:sz="0" w:space="0" w:color="auto"/>
        <w:right w:val="none" w:sz="0" w:space="0" w:color="auto"/>
      </w:divBdr>
    </w:div>
    <w:div w:id="315380962">
      <w:bodyDiv w:val="1"/>
      <w:marLeft w:val="0"/>
      <w:marRight w:val="0"/>
      <w:marTop w:val="0"/>
      <w:marBottom w:val="0"/>
      <w:divBdr>
        <w:top w:val="none" w:sz="0" w:space="0" w:color="auto"/>
        <w:left w:val="none" w:sz="0" w:space="0" w:color="auto"/>
        <w:bottom w:val="none" w:sz="0" w:space="0" w:color="auto"/>
        <w:right w:val="none" w:sz="0" w:space="0" w:color="auto"/>
      </w:divBdr>
    </w:div>
    <w:div w:id="615335139">
      <w:bodyDiv w:val="1"/>
      <w:marLeft w:val="0"/>
      <w:marRight w:val="0"/>
      <w:marTop w:val="0"/>
      <w:marBottom w:val="0"/>
      <w:divBdr>
        <w:top w:val="none" w:sz="0" w:space="0" w:color="auto"/>
        <w:left w:val="none" w:sz="0" w:space="0" w:color="auto"/>
        <w:bottom w:val="none" w:sz="0" w:space="0" w:color="auto"/>
        <w:right w:val="none" w:sz="0" w:space="0" w:color="auto"/>
      </w:divBdr>
    </w:div>
    <w:div w:id="633219634">
      <w:bodyDiv w:val="1"/>
      <w:marLeft w:val="0"/>
      <w:marRight w:val="0"/>
      <w:marTop w:val="0"/>
      <w:marBottom w:val="0"/>
      <w:divBdr>
        <w:top w:val="none" w:sz="0" w:space="0" w:color="auto"/>
        <w:left w:val="none" w:sz="0" w:space="0" w:color="auto"/>
        <w:bottom w:val="none" w:sz="0" w:space="0" w:color="auto"/>
        <w:right w:val="none" w:sz="0" w:space="0" w:color="auto"/>
      </w:divBdr>
    </w:div>
    <w:div w:id="694381655">
      <w:bodyDiv w:val="1"/>
      <w:marLeft w:val="0"/>
      <w:marRight w:val="0"/>
      <w:marTop w:val="0"/>
      <w:marBottom w:val="0"/>
      <w:divBdr>
        <w:top w:val="none" w:sz="0" w:space="0" w:color="auto"/>
        <w:left w:val="none" w:sz="0" w:space="0" w:color="auto"/>
        <w:bottom w:val="none" w:sz="0" w:space="0" w:color="auto"/>
        <w:right w:val="none" w:sz="0" w:space="0" w:color="auto"/>
      </w:divBdr>
    </w:div>
    <w:div w:id="881133195">
      <w:bodyDiv w:val="1"/>
      <w:marLeft w:val="0"/>
      <w:marRight w:val="0"/>
      <w:marTop w:val="0"/>
      <w:marBottom w:val="0"/>
      <w:divBdr>
        <w:top w:val="none" w:sz="0" w:space="0" w:color="auto"/>
        <w:left w:val="none" w:sz="0" w:space="0" w:color="auto"/>
        <w:bottom w:val="none" w:sz="0" w:space="0" w:color="auto"/>
        <w:right w:val="none" w:sz="0" w:space="0" w:color="auto"/>
      </w:divBdr>
    </w:div>
    <w:div w:id="928196124">
      <w:bodyDiv w:val="1"/>
      <w:marLeft w:val="0"/>
      <w:marRight w:val="0"/>
      <w:marTop w:val="0"/>
      <w:marBottom w:val="0"/>
      <w:divBdr>
        <w:top w:val="none" w:sz="0" w:space="0" w:color="auto"/>
        <w:left w:val="none" w:sz="0" w:space="0" w:color="auto"/>
        <w:bottom w:val="none" w:sz="0" w:space="0" w:color="auto"/>
        <w:right w:val="none" w:sz="0" w:space="0" w:color="auto"/>
      </w:divBdr>
    </w:div>
    <w:div w:id="1113283260">
      <w:bodyDiv w:val="1"/>
      <w:marLeft w:val="0"/>
      <w:marRight w:val="0"/>
      <w:marTop w:val="0"/>
      <w:marBottom w:val="0"/>
      <w:divBdr>
        <w:top w:val="none" w:sz="0" w:space="0" w:color="auto"/>
        <w:left w:val="none" w:sz="0" w:space="0" w:color="auto"/>
        <w:bottom w:val="none" w:sz="0" w:space="0" w:color="auto"/>
        <w:right w:val="none" w:sz="0" w:space="0" w:color="auto"/>
      </w:divBdr>
    </w:div>
    <w:div w:id="1196893869">
      <w:bodyDiv w:val="1"/>
      <w:marLeft w:val="0"/>
      <w:marRight w:val="0"/>
      <w:marTop w:val="0"/>
      <w:marBottom w:val="0"/>
      <w:divBdr>
        <w:top w:val="none" w:sz="0" w:space="0" w:color="auto"/>
        <w:left w:val="none" w:sz="0" w:space="0" w:color="auto"/>
        <w:bottom w:val="none" w:sz="0" w:space="0" w:color="auto"/>
        <w:right w:val="none" w:sz="0" w:space="0" w:color="auto"/>
      </w:divBdr>
    </w:div>
    <w:div w:id="1216165815">
      <w:bodyDiv w:val="1"/>
      <w:marLeft w:val="0"/>
      <w:marRight w:val="0"/>
      <w:marTop w:val="0"/>
      <w:marBottom w:val="0"/>
      <w:divBdr>
        <w:top w:val="none" w:sz="0" w:space="0" w:color="auto"/>
        <w:left w:val="none" w:sz="0" w:space="0" w:color="auto"/>
        <w:bottom w:val="none" w:sz="0" w:space="0" w:color="auto"/>
        <w:right w:val="none" w:sz="0" w:space="0" w:color="auto"/>
      </w:divBdr>
    </w:div>
    <w:div w:id="1258828271">
      <w:bodyDiv w:val="1"/>
      <w:marLeft w:val="0"/>
      <w:marRight w:val="0"/>
      <w:marTop w:val="0"/>
      <w:marBottom w:val="0"/>
      <w:divBdr>
        <w:top w:val="none" w:sz="0" w:space="0" w:color="auto"/>
        <w:left w:val="none" w:sz="0" w:space="0" w:color="auto"/>
        <w:bottom w:val="none" w:sz="0" w:space="0" w:color="auto"/>
        <w:right w:val="none" w:sz="0" w:space="0" w:color="auto"/>
      </w:divBdr>
    </w:div>
    <w:div w:id="1348677747">
      <w:bodyDiv w:val="1"/>
      <w:marLeft w:val="0"/>
      <w:marRight w:val="0"/>
      <w:marTop w:val="0"/>
      <w:marBottom w:val="0"/>
      <w:divBdr>
        <w:top w:val="none" w:sz="0" w:space="0" w:color="auto"/>
        <w:left w:val="none" w:sz="0" w:space="0" w:color="auto"/>
        <w:bottom w:val="none" w:sz="0" w:space="0" w:color="auto"/>
        <w:right w:val="none" w:sz="0" w:space="0" w:color="auto"/>
      </w:divBdr>
    </w:div>
    <w:div w:id="1582328696">
      <w:bodyDiv w:val="1"/>
      <w:marLeft w:val="0"/>
      <w:marRight w:val="0"/>
      <w:marTop w:val="0"/>
      <w:marBottom w:val="0"/>
      <w:divBdr>
        <w:top w:val="none" w:sz="0" w:space="0" w:color="auto"/>
        <w:left w:val="none" w:sz="0" w:space="0" w:color="auto"/>
        <w:bottom w:val="none" w:sz="0" w:space="0" w:color="auto"/>
        <w:right w:val="none" w:sz="0" w:space="0" w:color="auto"/>
      </w:divBdr>
    </w:div>
    <w:div w:id="1656835330">
      <w:bodyDiv w:val="1"/>
      <w:marLeft w:val="0"/>
      <w:marRight w:val="0"/>
      <w:marTop w:val="0"/>
      <w:marBottom w:val="0"/>
      <w:divBdr>
        <w:top w:val="none" w:sz="0" w:space="0" w:color="auto"/>
        <w:left w:val="none" w:sz="0" w:space="0" w:color="auto"/>
        <w:bottom w:val="none" w:sz="0" w:space="0" w:color="auto"/>
        <w:right w:val="none" w:sz="0" w:space="0" w:color="auto"/>
      </w:divBdr>
    </w:div>
    <w:div w:id="1771663517">
      <w:bodyDiv w:val="1"/>
      <w:marLeft w:val="0"/>
      <w:marRight w:val="0"/>
      <w:marTop w:val="0"/>
      <w:marBottom w:val="0"/>
      <w:divBdr>
        <w:top w:val="none" w:sz="0" w:space="0" w:color="auto"/>
        <w:left w:val="none" w:sz="0" w:space="0" w:color="auto"/>
        <w:bottom w:val="none" w:sz="0" w:space="0" w:color="auto"/>
        <w:right w:val="none" w:sz="0" w:space="0" w:color="auto"/>
      </w:divBdr>
    </w:div>
    <w:div w:id="1781677569">
      <w:bodyDiv w:val="1"/>
      <w:marLeft w:val="0"/>
      <w:marRight w:val="0"/>
      <w:marTop w:val="0"/>
      <w:marBottom w:val="0"/>
      <w:divBdr>
        <w:top w:val="none" w:sz="0" w:space="0" w:color="auto"/>
        <w:left w:val="none" w:sz="0" w:space="0" w:color="auto"/>
        <w:bottom w:val="none" w:sz="0" w:space="0" w:color="auto"/>
        <w:right w:val="none" w:sz="0" w:space="0" w:color="auto"/>
      </w:divBdr>
    </w:div>
    <w:div w:id="1788235356">
      <w:bodyDiv w:val="1"/>
      <w:marLeft w:val="0"/>
      <w:marRight w:val="0"/>
      <w:marTop w:val="0"/>
      <w:marBottom w:val="0"/>
      <w:divBdr>
        <w:top w:val="none" w:sz="0" w:space="0" w:color="auto"/>
        <w:left w:val="none" w:sz="0" w:space="0" w:color="auto"/>
        <w:bottom w:val="none" w:sz="0" w:space="0" w:color="auto"/>
        <w:right w:val="none" w:sz="0" w:space="0" w:color="auto"/>
      </w:divBdr>
    </w:div>
    <w:div w:id="1819226339">
      <w:bodyDiv w:val="1"/>
      <w:marLeft w:val="0"/>
      <w:marRight w:val="0"/>
      <w:marTop w:val="0"/>
      <w:marBottom w:val="0"/>
      <w:divBdr>
        <w:top w:val="none" w:sz="0" w:space="0" w:color="auto"/>
        <w:left w:val="none" w:sz="0" w:space="0" w:color="auto"/>
        <w:bottom w:val="none" w:sz="0" w:space="0" w:color="auto"/>
        <w:right w:val="none" w:sz="0" w:space="0" w:color="auto"/>
      </w:divBdr>
    </w:div>
    <w:div w:id="1847666931">
      <w:bodyDiv w:val="1"/>
      <w:marLeft w:val="0"/>
      <w:marRight w:val="0"/>
      <w:marTop w:val="0"/>
      <w:marBottom w:val="0"/>
      <w:divBdr>
        <w:top w:val="none" w:sz="0" w:space="0" w:color="auto"/>
        <w:left w:val="none" w:sz="0" w:space="0" w:color="auto"/>
        <w:bottom w:val="none" w:sz="0" w:space="0" w:color="auto"/>
        <w:right w:val="none" w:sz="0" w:space="0" w:color="auto"/>
      </w:divBdr>
    </w:div>
    <w:div w:id="184925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13C23-4CED-48C2-8620-A58D928F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Pages>
  <Words>961</Words>
  <Characters>5291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UTILISATEUR</cp:lastModifiedBy>
  <cp:revision>15</cp:revision>
  <cp:lastPrinted>2018-10-16T13:10:00Z</cp:lastPrinted>
  <dcterms:created xsi:type="dcterms:W3CDTF">2018-10-16T07:52:00Z</dcterms:created>
  <dcterms:modified xsi:type="dcterms:W3CDTF">2018-10-23T13:26:00Z</dcterms:modified>
</cp:coreProperties>
</file>